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Буряад Республикын                                                   Администрация</w:t>
      </w:r>
    </w:p>
    <w:p>
      <w:pPr>
        <w:spacing w:after="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Хурамхаанай аймагай                                    муниципального образования</w:t>
      </w:r>
    </w:p>
    <w:p>
      <w:pPr>
        <w:spacing w:after="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«Элэсун»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spacing w:after="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захиргаан                                                                       «Элэсун»</w:t>
      </w:r>
    </w:p>
    <w:p>
      <w:pPr>
        <w:spacing w:after="0" w:line="259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671642, Республика Бурятия, Курумканский район, улус Элэсун , ул.Ленина 68, тел.(факс)8(30149)91166;</w:t>
      </w:r>
    </w:p>
    <w:p>
      <w:pPr>
        <w:spacing w:after="0" w:line="259" w:lineRule="auto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e</w:t>
      </w:r>
      <w:r>
        <w:rPr>
          <w:rFonts w:ascii="Times New Roman" w:hAnsi="Times New Roman" w:cs="Times New Roman"/>
          <w:sz w:val="20"/>
          <w:szCs w:val="20"/>
          <w:lang w:eastAsia="en-US"/>
        </w:rPr>
        <w:t>-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mail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: </w:t>
      </w:r>
      <w:r>
        <w:fldChar w:fldCharType="begin"/>
      </w:r>
      <w:r>
        <w:instrText xml:space="preserve"> HYPERLINK "mailto:admelesun@yandex.ru" </w:instrText>
      </w:r>
      <w:r>
        <w:fldChar w:fldCharType="separate"/>
      </w:r>
      <w: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 w:eastAsia="en-US"/>
          <w14:textFill>
            <w14:solidFill>
              <w14:schemeClr w14:val="hlink"/>
            </w14:solidFill>
          </w14:textFill>
        </w:rPr>
        <w:t>admelesun</w:t>
      </w:r>
      <w: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eastAsia="en-US"/>
          <w14:textFill>
            <w14:solidFill>
              <w14:schemeClr w14:val="hlink"/>
            </w14:solidFill>
          </w14:textFill>
        </w:rPr>
        <w:t>@</w:t>
      </w:r>
      <w: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 w:eastAsia="en-US"/>
          <w14:textFill>
            <w14:solidFill>
              <w14:schemeClr w14:val="hlink"/>
            </w14:solidFill>
          </w14:textFill>
        </w:rPr>
        <w:t>yandex</w:t>
      </w:r>
      <w: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eastAsia="en-US"/>
          <w14:textFill>
            <w14:solidFill>
              <w14:schemeClr w14:val="hlink"/>
            </w14:solidFill>
          </w14:textFill>
        </w:rPr>
        <w:t>.</w:t>
      </w:r>
      <w: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 w:eastAsia="en-US"/>
          <w14:textFill>
            <w14:solidFill>
              <w14:schemeClr w14:val="hlink"/>
            </w14:solidFill>
          </w14:textFill>
        </w:rPr>
        <w:t>ru</w:t>
      </w:r>
      <w:r>
        <w:rPr>
          <w:rFonts w:ascii="Times New Roman" w:hAnsi="Times New Roman" w:cs="Times New Roman"/>
          <w:color w:val="0563C1" w:themeColor="hyperlink"/>
          <w:sz w:val="20"/>
          <w:szCs w:val="20"/>
          <w:u w:val="single"/>
          <w:lang w:val="en-US" w:eastAsia="en-US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cs="Times New Roman"/>
          <w:lang w:eastAsia="en-US"/>
        </w:rPr>
        <w:t xml:space="preserve">      </w:t>
      </w:r>
    </w:p>
    <w:p>
      <w:pPr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ПОСТАНОВЛЕНИЕ  №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20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от «01» августа 2023 г.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ind w:right="3825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 утверждении отчета об исполнении бюджета муниципального образования  сельское поселение «Элэсун» за  полугодие  2023 года</w:t>
      </w:r>
    </w:p>
    <w:p>
      <w:pPr>
        <w:autoSpaceDE w:val="0"/>
        <w:autoSpaceDN w:val="0"/>
        <w:adjustRightInd w:val="0"/>
        <w:spacing w:after="0" w:line="480" w:lineRule="exact"/>
        <w:outlineLvl w:val="0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       </w:t>
      </w:r>
    </w:p>
    <w:p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Руководствуясь статьей 264.2 Бюджетного Кодекса Российской Федерации, администрация муниципального образования сельское поселение «Элэсун»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ПОСТАНОВЛЯЕТ: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1.  </w:t>
      </w:r>
      <w:r>
        <w:rPr>
          <w:rFonts w:ascii="Times New Roman" w:hAnsi="Times New Roman" w:eastAsia="Times New Roman" w:cs="Times New Roman"/>
          <w:sz w:val="24"/>
          <w:szCs w:val="24"/>
        </w:rPr>
        <w:t>Утвердить отчет об исполнении бюджета администрации муниципального образования сельское поселение «Элэсун» за полугодие 2023 года по доходам в сумме 7 622 509,3  рублей, по расходам в сумме  7 697 916,76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рублей.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 Отчет об исполнении доходной части бюджета налоговых и неналоговых доходов администрации муниципального образования сельское поселение «Элэсун» по состоянию на 01.07.2023 года согласно приложению 1 к настоящему Постановлению.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2.2. Отчет об исполнении доходной части бюджета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безвозмездных поступлений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администрации муниципального образования сельское поселение «Элэсун» по состоянию на 01.07.2023 года согласно приложению 2 к настоящему Постановлению.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2.3. Отчет об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распределении бюджетных ассигнований по разделам и подразделам  классификации расходов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бюджета администрации муниципального образования сельское поселение «Элэсун» по состоянию на 01.07.2023 года согласно приложению 3 к настоящему Постановлению.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2.4. Отчет об исполнении расходной части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ведомственной структуры расходов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бюджета администрации муниципального образования сельское поселение «Элэсун» по состоянию на 01.07.2023 года согласно приложению 4 к настоящему Постановлению.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Постановление вступает в силу со дня его подписания, подлежит  размещению на официальном сайте администрации сельского поселения «Элэсун»  в сети «Интернет».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eastAsia="Times New Roman" w:cs="Times New Roman CYR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.о. г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лав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муниципального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сельское поселение «Элэсун»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.Ж.Ламуева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Приложение№1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к постановлению администрации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муниципального образования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сельское поселение «Элэсун»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к постановлению №  от 01августа  2023 года</w:t>
      </w:r>
    </w:p>
    <w:tbl>
      <w:tblPr>
        <w:tblStyle w:val="5"/>
        <w:tblW w:w="10620" w:type="dxa"/>
        <w:tblInd w:w="-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4529"/>
        <w:gridCol w:w="1276"/>
        <w:gridCol w:w="1134"/>
        <w:gridCol w:w="654"/>
        <w:gridCol w:w="391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8" w:type="dxa"/>
          <w:trHeight w:val="517" w:hRule="atLeast"/>
        </w:trPr>
        <w:tc>
          <w:tcPr>
            <w:tcW w:w="10152" w:type="dxa"/>
            <w:gridSpan w:val="6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Налоговые и неналоговые доходы местного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152" w:type="dxa"/>
            <w:gridSpan w:val="6"/>
            <w:vMerge w:val="continue"/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vAlign w:val="center"/>
          </w:tcPr>
          <w:p>
            <w:pPr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68" w:type="dxa"/>
            <w:noWrap/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29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noWrap/>
            <w:vAlign w:val="bottom"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Утверждено на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%исполнения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242 700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35 710,93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44 200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23 034,4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1 01 02010 01 1000 110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14 888,15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vAlign w:val="center"/>
          </w:tcPr>
          <w:p>
            <w:pPr>
              <w:spacing w:after="0"/>
              <w:rPr>
                <w:rFonts w:ascii="Calibri" w:hAnsi="Calibri" w:eastAsia="Calibri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1 05 03010 01 1000 110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Единый сельскохозяйственный налог (перерасчеты, недоимка и задолженность по соответствующему платежу, в том 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1 713,0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208 600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-15 146,69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1 06 01030 10 1000 110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34" w:firstLineChars="17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-3 518,85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1 06 06033 10 1000 110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232,0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1 06 06043 10 1000 110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195 000,0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-11 859,84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1 06 06043 10 2100 110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поселений(пени 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8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Приложение №2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к постановлению администрации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муниципального образования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сельское поселение «Элэсун»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к постановлению №  от 01 августа 2023 года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5"/>
        <w:tblW w:w="1077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80"/>
        <w:gridCol w:w="4747"/>
        <w:gridCol w:w="1559"/>
        <w:gridCol w:w="1522"/>
        <w:gridCol w:w="1030"/>
        <w:gridCol w:w="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7" w:hRule="atLeast"/>
        </w:trPr>
        <w:tc>
          <w:tcPr>
            <w:tcW w:w="10524" w:type="dxa"/>
            <w:gridSpan w:val="6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Объем безвозмездных поступлений </w:t>
            </w:r>
          </w:p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 тыс. рублях</w:t>
            </w:r>
          </w:p>
          <w:tbl>
            <w:tblPr>
              <w:tblStyle w:val="5"/>
              <w:tblW w:w="1126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5"/>
              <w:gridCol w:w="2477"/>
              <w:gridCol w:w="3883"/>
              <w:gridCol w:w="1275"/>
              <w:gridCol w:w="1274"/>
              <w:gridCol w:w="994"/>
              <w:gridCol w:w="56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ГРБС</w:t>
                  </w:r>
                </w:p>
              </w:tc>
              <w:tc>
                <w:tcPr>
                  <w:tcW w:w="247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Код</w:t>
                  </w:r>
                </w:p>
              </w:tc>
              <w:tc>
                <w:tcPr>
                  <w:tcW w:w="388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Утверждено на год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ascii="Calibri" w:hAnsi="Calibri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spacing w:after="0"/>
                    <w:rPr>
                      <w:rFonts w:ascii="Calibri" w:hAnsi="Calibri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%исполнения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Calibri" w:hAnsi="Calibri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7 638 709,3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>4 819 346,1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7 638 709,3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>4 819 346,1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2 02 15000 00 0000 150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1 800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 xml:space="preserve">       900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Дотации бюджетам сельских  поселений на выравнивание бюджетной обеспеченности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1 800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 xml:space="preserve">       900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198 500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 xml:space="preserve">    99 250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198 500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 xml:space="preserve">    99 250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655 300,0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 xml:space="preserve">    439 900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2 02 40014 10 0000 150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bottom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 655 300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 xml:space="preserve">    439 900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2 02 90000 00 0000 150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0"/>
                      <w:szCs w:val="20"/>
                      <w:lang w:eastAsia="en-US"/>
                    </w:rPr>
                    <w:t>6 513 109,3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>4 279 296,10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929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2 02 90054 10 0000 150</w:t>
                  </w:r>
                </w:p>
              </w:tc>
              <w:tc>
                <w:tcPr>
                  <w:tcW w:w="38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Прочие  безвозмездные  поступления в  бюджеты  сельских  поселений от  бюджетов   муниципальных  районов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6 513 109,3</w:t>
                  </w: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  <w:t>4 279 296,10</w:t>
                  </w:r>
                </w:p>
              </w:tc>
              <w:tc>
                <w:tcPr>
                  <w:tcW w:w="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rPr>
                      <w:rFonts w:ascii="Times New Roman" w:hAnsi="Times New Roman" w:eastAsia="Calibri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6" w:type="dxa"/>
          <w:trHeight w:val="517" w:hRule="atLeast"/>
        </w:trPr>
        <w:tc>
          <w:tcPr>
            <w:tcW w:w="10524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300" w:hRule="atLeast"/>
        </w:trPr>
        <w:tc>
          <w:tcPr>
            <w:tcW w:w="10084" w:type="dxa"/>
            <w:gridSpan w:val="6"/>
            <w:noWrap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300" w:hRule="atLeast"/>
        </w:trPr>
        <w:tc>
          <w:tcPr>
            <w:tcW w:w="10084" w:type="dxa"/>
            <w:gridSpan w:val="6"/>
            <w:noWrap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 xml:space="preserve">Приложение№3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 xml:space="preserve">к постановлению администрации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 xml:space="preserve">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>сельское поселение «Элэсун»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 постановлению №  от 01 августа 2023 года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517" w:hRule="atLeast"/>
        </w:trPr>
        <w:tc>
          <w:tcPr>
            <w:tcW w:w="9838" w:type="dxa"/>
            <w:gridSpan w:val="5"/>
            <w:vMerge w:val="restart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 Распределение бюджетных ассигнований по разделам и подразделам  классификации расходов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585" w:hRule="atLeast"/>
        </w:trPr>
        <w:tc>
          <w:tcPr>
            <w:tcW w:w="9838" w:type="dxa"/>
            <w:gridSpan w:val="5"/>
            <w:vMerge w:val="continue"/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255" w:hRule="atLeast"/>
        </w:trPr>
        <w:tc>
          <w:tcPr>
            <w:tcW w:w="980" w:type="dxa"/>
            <w:noWrap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4747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noWrap/>
            <w:vAlign w:val="bottom"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( В тыс. рубл.)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42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Наименование разделов и подразделов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Утверждено на год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%исполнения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71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2 388 523,52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1 500 294,06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62,81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55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651 000,0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436 900,24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8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1 223 923,52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744 789,93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8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28 000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41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5 000,0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480 600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318 603,89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198 500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91 543,72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46,1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198 500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91 543,72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655 300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272 157,48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41,5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6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655 300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>272 157,48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276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3 581 303,8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2 486 701,42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69,4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51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3 581 303,8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2 486 701,42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28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874 289,44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279 264,16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423 896,88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128730,82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300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Культура  ХТО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358 772,3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150 533,34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28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7 697 916,76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4 629 870,84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  <w:t>60,1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246" w:type="dxa"/>
          <w:trHeight w:val="255" w:hRule="atLeast"/>
        </w:trPr>
        <w:tc>
          <w:tcPr>
            <w:tcW w:w="980" w:type="dxa"/>
            <w:noWrap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3"/>
            <w:noWrap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5"/>
        <w:tblW w:w="11091" w:type="dxa"/>
        <w:tblInd w:w="-6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0"/>
        <w:gridCol w:w="2573"/>
        <w:gridCol w:w="567"/>
        <w:gridCol w:w="430"/>
        <w:gridCol w:w="562"/>
        <w:gridCol w:w="1276"/>
        <w:gridCol w:w="709"/>
        <w:gridCol w:w="1275"/>
        <w:gridCol w:w="1276"/>
        <w:gridCol w:w="707"/>
        <w:gridCol w:w="426"/>
        <w:gridCol w:w="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115" w:type="dxa"/>
          <w:wAfter w:w="175" w:type="dxa"/>
          <w:trHeight w:val="255" w:hRule="atLeast"/>
        </w:trPr>
        <w:tc>
          <w:tcPr>
            <w:tcW w:w="9801" w:type="dxa"/>
            <w:gridSpan w:val="10"/>
            <w:noWrap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>Приложение №4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 xml:space="preserve">к постановлению администрации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 xml:space="preserve">муниципального образования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  <w:t>сельское поселение «Элэсун»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 постановлению №  от 01 августа 2023 года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115" w:type="dxa"/>
          <w:wAfter w:w="175" w:type="dxa"/>
          <w:trHeight w:val="300" w:hRule="atLeast"/>
        </w:trPr>
        <w:tc>
          <w:tcPr>
            <w:tcW w:w="9801" w:type="dxa"/>
            <w:gridSpan w:val="10"/>
            <w:noWrap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Ведомственная структура расходов местного бюджета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5" w:type="dxa"/>
            <w:noWrap/>
            <w:vAlign w:val="bottom"/>
          </w:tcPr>
          <w:p>
            <w:pPr>
              <w:rPr>
                <w:lang w:eastAsia="en-US"/>
              </w:rPr>
            </w:pPr>
          </w:p>
        </w:tc>
        <w:tc>
          <w:tcPr>
            <w:tcW w:w="2803" w:type="dxa"/>
            <w:gridSpan w:val="2"/>
            <w:noWrap/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0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noWrap/>
            <w:vAlign w:val="bottom"/>
          </w:tcPr>
          <w:p>
            <w:pPr>
              <w:spacing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 xml:space="preserve">Целевая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статья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Вид расхода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Утверждено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  <w:t>%исполнения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Администрация сельского  поселения "Элэсун"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7 697 916,76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4 629 870,84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2 388 523,52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1 500 294,06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651 000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436 900,24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restart"/>
            <w:noWrap/>
            <w:vAlign w:val="bottom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651 000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436 900,24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651 000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436 900,24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335 560,86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151 000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101 339,38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1 223 923,52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744 789,93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Иные 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249 000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110 666,66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226 600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110 666,66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226 600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110 666,66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контролю  за исполнением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на осуществление части полномочий по внутреннему финансовому контролю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974 923,52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49,85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974 923,52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453 191,1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49,85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488 407,46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360 410,01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141 940,0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107 835,81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105 982,37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39 794,6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230 143,69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119 509,52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8 450,0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6 573,33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restart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 xml:space="preserve">929 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continue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>Выборы  представительные   органы  власти главы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929 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9990088400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continue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>Выборы  представительные   органы  власти совета депутатов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929 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9990088500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14 000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continue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480 600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318 603,89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300 000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219 267,0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 по оплате труда  работников и  иные 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99900Р4000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66 218,64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929 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33 118,25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198 500,0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91 543,72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91 543,72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198 500,0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91 543,72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146 500,0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71 168,75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52 000,0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20 284,97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655 300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272 157,48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655 300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272 157,48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 xml:space="preserve">    645 300,0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270 000,0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2 157,48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3 581 303,8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2 486 701,42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 3 581 303,8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2 486 701,42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 xml:space="preserve"> 3 581 303,8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2 486 701,42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Реализация  проекта "1000 дворов"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9990055050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3 271 200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2 228 762,05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Реализация  проекта "1000 дворов" за счет республиканского 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9990074330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33 037,0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22 509,05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47 066,8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10 430,32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" Организация общественных работ по Курумканскому району"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3840,24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работникам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1159,76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874 289,44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>279 264,16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restart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874 289,44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279 264,16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9990087100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267 417,14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8 881,4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9990087100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9 000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299,42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Р1900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239 100,0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119 550,0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>Р2900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  358 772,3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>150 533,34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>7 697 916,76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  <w:t>4 629 870,84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601" w:type="dxa"/>
            <w:gridSpan w:val="2"/>
            <w:noWrap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/>
    <w:sectPr>
      <w:pgSz w:w="11906" w:h="16838"/>
      <w:pgMar w:top="113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etersburgCTT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C7"/>
    <w:rsid w:val="00001CE7"/>
    <w:rsid w:val="000C0CD5"/>
    <w:rsid w:val="000D7858"/>
    <w:rsid w:val="001B11AA"/>
    <w:rsid w:val="001E2FCF"/>
    <w:rsid w:val="00205D42"/>
    <w:rsid w:val="00245890"/>
    <w:rsid w:val="002C48C7"/>
    <w:rsid w:val="003306F6"/>
    <w:rsid w:val="00365296"/>
    <w:rsid w:val="003917C7"/>
    <w:rsid w:val="00495C54"/>
    <w:rsid w:val="004C2A46"/>
    <w:rsid w:val="004E5252"/>
    <w:rsid w:val="0061044B"/>
    <w:rsid w:val="006146EF"/>
    <w:rsid w:val="00626610"/>
    <w:rsid w:val="00652565"/>
    <w:rsid w:val="00694DBF"/>
    <w:rsid w:val="006C32E0"/>
    <w:rsid w:val="006E1A9E"/>
    <w:rsid w:val="006E407E"/>
    <w:rsid w:val="006E7C4B"/>
    <w:rsid w:val="006F32CF"/>
    <w:rsid w:val="007249ED"/>
    <w:rsid w:val="00751CF2"/>
    <w:rsid w:val="00813E3B"/>
    <w:rsid w:val="008C325C"/>
    <w:rsid w:val="008F2214"/>
    <w:rsid w:val="0098100A"/>
    <w:rsid w:val="00A44444"/>
    <w:rsid w:val="00A66021"/>
    <w:rsid w:val="00AC02CC"/>
    <w:rsid w:val="00AC2848"/>
    <w:rsid w:val="00B47000"/>
    <w:rsid w:val="00B94EAA"/>
    <w:rsid w:val="00D7678D"/>
    <w:rsid w:val="00D90020"/>
    <w:rsid w:val="00DD6468"/>
    <w:rsid w:val="00E47F72"/>
    <w:rsid w:val="00E86686"/>
    <w:rsid w:val="00F060F6"/>
    <w:rsid w:val="00FD4C46"/>
    <w:rsid w:val="64A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0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after="0" w:line="240" w:lineRule="auto"/>
      <w:ind w:firstLine="680"/>
      <w:jc w:val="both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3">
    <w:name w:val="heading 9"/>
    <w:basedOn w:val="1"/>
    <w:next w:val="1"/>
    <w:link w:val="18"/>
    <w:semiHidden/>
    <w:unhideWhenUsed/>
    <w:qFormat/>
    <w:uiPriority w:val="0"/>
    <w:p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eastAsia="Times New Roman" w:cs="Times New Roman"/>
      <w:i/>
      <w:sz w:val="1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28"/>
    <w:semiHidden/>
    <w:unhideWhenUsed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8">
    <w:name w:val="Body Text 2"/>
    <w:basedOn w:val="1"/>
    <w:link w:val="24"/>
    <w:semiHidden/>
    <w:unhideWhenUsed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Body Text Indent 3"/>
    <w:basedOn w:val="1"/>
    <w:link w:val="26"/>
    <w:semiHidden/>
    <w:unhideWhenUsed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10">
    <w:name w:val="Document Map"/>
    <w:basedOn w:val="1"/>
    <w:link w:val="27"/>
    <w:semiHidden/>
    <w:unhideWhenUsed/>
    <w:uiPriority w:val="0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</w:rPr>
  </w:style>
  <w:style w:type="paragraph" w:styleId="11">
    <w:name w:val="footnote text"/>
    <w:basedOn w:val="1"/>
    <w:link w:val="19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2">
    <w:name w:val="header"/>
    <w:basedOn w:val="1"/>
    <w:link w:val="20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 Indent"/>
    <w:basedOn w:val="1"/>
    <w:link w:val="23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Title"/>
    <w:basedOn w:val="1"/>
    <w:link w:val="22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5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Body Text Indent 2"/>
    <w:basedOn w:val="1"/>
    <w:link w:val="25"/>
    <w:semiHidden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8">
    <w:name w:val="Заголовок 9 Знак"/>
    <w:basedOn w:val="4"/>
    <w:link w:val="3"/>
    <w:semiHidden/>
    <w:uiPriority w:val="0"/>
    <w:rPr>
      <w:rFonts w:ascii="PetersburgCTT" w:hAnsi="PetersburgCTT" w:eastAsia="Times New Roman" w:cs="Times New Roman"/>
      <w:i/>
      <w:sz w:val="18"/>
      <w:szCs w:val="20"/>
      <w:lang w:eastAsia="ru-RU"/>
    </w:rPr>
  </w:style>
  <w:style w:type="character" w:customStyle="1" w:styleId="19">
    <w:name w:val="Текст сноски Знак"/>
    <w:basedOn w:val="4"/>
    <w:link w:val="1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">
    <w:name w:val="Верхний колонтитул Знак"/>
    <w:basedOn w:val="4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4"/>
    <w:link w:val="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Название Знак"/>
    <w:basedOn w:val="4"/>
    <w:link w:val="1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с отступом Знак"/>
    <w:basedOn w:val="4"/>
    <w:link w:val="13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4"/>
    <w:link w:val="8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4"/>
    <w:link w:val="16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3 Знак"/>
    <w:basedOn w:val="4"/>
    <w:link w:val="9"/>
    <w:semiHidden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7">
    <w:name w:val="Схема документа Знак"/>
    <w:basedOn w:val="4"/>
    <w:link w:val="10"/>
    <w:semiHidden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character" w:customStyle="1" w:styleId="28">
    <w:name w:val="Текст выноски Знак"/>
    <w:basedOn w:val="4"/>
    <w:link w:val="7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9">
    <w:name w:val="ConsPlusNormal Знак"/>
    <w:basedOn w:val="4"/>
    <w:link w:val="30"/>
    <w:semiHidden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customStyle="1" w:styleId="30">
    <w:name w:val="ConsPlusNormal"/>
    <w:link w:val="29"/>
    <w:semiHidden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2171</Words>
  <Characters>12377</Characters>
  <Lines>103</Lines>
  <Paragraphs>29</Paragraphs>
  <TotalTime>816</TotalTime>
  <ScaleCrop>false</ScaleCrop>
  <LinksUpToDate>false</LinksUpToDate>
  <CharactersWithSpaces>14519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2022-07-14T01:31:00Z</dcterms:created>
  <dc:creator>USER</dc:creator>
  <cp:lastModifiedBy>Admin</cp:lastModifiedBy>
  <cp:lastPrinted>2023-08-11T07:40:30Z</cp:lastPrinted>
  <dcterms:modified xsi:type="dcterms:W3CDTF">2023-08-11T08:25:01Z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FC5D9A11DD00444C8B1E09AABA3BF2B0</vt:lpwstr>
  </property>
</Properties>
</file>