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B" w:rsidRDefault="00D108AB" w:rsidP="00D108AB">
      <w:pPr>
        <w:pStyle w:val="a3"/>
        <w:spacing w:line="240" w:lineRule="auto"/>
        <w:rPr>
          <w:sz w:val="28"/>
        </w:rPr>
      </w:pPr>
      <w:r>
        <w:rPr>
          <w:sz w:val="28"/>
        </w:rPr>
        <w:t xml:space="preserve">Совет депутатов муниципального образования </w:t>
      </w:r>
    </w:p>
    <w:p w:rsidR="00D108AB" w:rsidRDefault="00D108AB" w:rsidP="00D108AB">
      <w:pPr>
        <w:pStyle w:val="a3"/>
        <w:spacing w:line="240" w:lineRule="auto"/>
        <w:rPr>
          <w:sz w:val="28"/>
        </w:rPr>
      </w:pPr>
      <w:r>
        <w:rPr>
          <w:sz w:val="28"/>
        </w:rPr>
        <w:t xml:space="preserve"> сельское поселение «Элэсун»</w:t>
      </w:r>
    </w:p>
    <w:p w:rsidR="00D108AB" w:rsidRDefault="00D108AB" w:rsidP="00D108AB">
      <w:pPr>
        <w:pStyle w:val="a3"/>
        <w:spacing w:line="240" w:lineRule="auto"/>
        <w:rPr>
          <w:sz w:val="28"/>
        </w:rPr>
      </w:pPr>
      <w:r>
        <w:rPr>
          <w:sz w:val="28"/>
        </w:rPr>
        <w:t>Курумканского района Республики Бурятия</w:t>
      </w:r>
    </w:p>
    <w:p w:rsidR="00D108AB" w:rsidRDefault="000B7BB0" w:rsidP="00D108AB">
      <w:pPr>
        <w:jc w:val="center"/>
        <w:rPr>
          <w:sz w:val="20"/>
        </w:rPr>
      </w:pPr>
      <w:r w:rsidRPr="000B7BB0">
        <w:rPr>
          <w:sz w:val="22"/>
          <w:lang w:eastAsia="en-US"/>
        </w:rPr>
        <w:pict>
          <v:line id="_x0000_s1029" style="position:absolute;left:0;text-align:left;z-index:251664384" from="0,2.4pt" to="477pt,2.4pt" o:allowincell="f" strokeweight="4.5pt">
            <v:stroke linestyle="thinThick"/>
          </v:line>
        </w:pict>
      </w:r>
    </w:p>
    <w:p w:rsidR="00D108AB" w:rsidRDefault="00D108AB" w:rsidP="00D108A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671642, Республика Бурятия, Курумканский район, улус Элэсун, ул. Ленина 68; телефон: 8(30149) 91-1-66, факс: 8(30149) 91-1-66.</w:t>
      </w:r>
    </w:p>
    <w:p w:rsidR="00D108AB" w:rsidRDefault="00D108AB" w:rsidP="00D108AB">
      <w:pPr>
        <w:jc w:val="center"/>
        <w:rPr>
          <w:b/>
          <w:sz w:val="16"/>
          <w:szCs w:val="16"/>
        </w:rPr>
      </w:pPr>
    </w:p>
    <w:p w:rsidR="00D108AB" w:rsidRDefault="00D108AB" w:rsidP="00D108AB">
      <w:pPr>
        <w:rPr>
          <w:b/>
          <w:sz w:val="16"/>
          <w:szCs w:val="16"/>
        </w:rPr>
      </w:pPr>
    </w:p>
    <w:p w:rsidR="00D108AB" w:rsidRDefault="00D108AB" w:rsidP="00D108AB">
      <w:pPr>
        <w:jc w:val="center"/>
        <w:rPr>
          <w:b/>
        </w:rPr>
      </w:pPr>
      <w:r>
        <w:rPr>
          <w:b/>
        </w:rPr>
        <w:t xml:space="preserve">РЕШЕНИЕ № </w:t>
      </w:r>
      <w:r>
        <w:rPr>
          <w:b/>
          <w:lang w:val="en-US"/>
        </w:rPr>
        <w:t>III</w:t>
      </w:r>
      <w:r>
        <w:rPr>
          <w:b/>
        </w:rPr>
        <w:t>-5</w:t>
      </w:r>
    </w:p>
    <w:p w:rsidR="00D108AB" w:rsidRDefault="00D108AB" w:rsidP="00D108AB">
      <w:pPr>
        <w:rPr>
          <w:b/>
        </w:rPr>
      </w:pPr>
      <w:r>
        <w:rPr>
          <w:b/>
        </w:rPr>
        <w:t xml:space="preserve">улус Элэсун                  </w:t>
      </w:r>
      <w:r>
        <w:rPr>
          <w:b/>
        </w:rPr>
        <w:tab/>
        <w:t xml:space="preserve">       </w:t>
      </w:r>
      <w:r>
        <w:rPr>
          <w:b/>
        </w:rPr>
        <w:tab/>
        <w:t xml:space="preserve">                                                  от «09» декабря 2013 года</w:t>
      </w:r>
    </w:p>
    <w:p w:rsidR="00D108AB" w:rsidRDefault="00D108AB" w:rsidP="00D108AB">
      <w:pPr>
        <w:rPr>
          <w:b/>
        </w:rPr>
      </w:pPr>
    </w:p>
    <w:p w:rsidR="00D108AB" w:rsidRDefault="00D108AB" w:rsidP="00D108AB">
      <w:pPr>
        <w:ind w:right="5662"/>
        <w:rPr>
          <w:sz w:val="20"/>
          <w:szCs w:val="20"/>
        </w:rPr>
      </w:pPr>
      <w:r>
        <w:rPr>
          <w:b/>
          <w:bCs/>
        </w:rPr>
        <w:t>Об утверждении </w:t>
      </w:r>
      <w:proofErr w:type="gramStart"/>
      <w:r>
        <w:rPr>
          <w:b/>
          <w:bCs/>
        </w:rPr>
        <w:t>Положения</w:t>
      </w:r>
      <w:proofErr w:type="gramEnd"/>
      <w:r>
        <w:rPr>
          <w:b/>
          <w:bCs/>
        </w:rPr>
        <w:t> о муниципальном имуществе составляющем муниципальную казну сельского поселения «Элэсун»</w:t>
      </w:r>
    </w:p>
    <w:p w:rsidR="00D108AB" w:rsidRDefault="00D108AB" w:rsidP="00D108AB">
      <w:pPr>
        <w:ind w:firstLine="851"/>
        <w:jc w:val="both"/>
        <w:rPr>
          <w:sz w:val="20"/>
          <w:szCs w:val="20"/>
        </w:rPr>
      </w:pPr>
      <w:r>
        <w:t> </w:t>
      </w:r>
    </w:p>
    <w:p w:rsidR="00D108AB" w:rsidRDefault="00D108AB" w:rsidP="00D108AB">
      <w:pPr>
        <w:ind w:firstLine="900"/>
        <w:jc w:val="both"/>
        <w:rPr>
          <w:sz w:val="20"/>
          <w:szCs w:val="20"/>
        </w:rPr>
      </w:pPr>
      <w:proofErr w:type="gramStart"/>
      <w:r>
        <w:t>В целях установления правового регулирования в сфере муниципальной собственности и наиболее эффективного использования муниципального имущества, в соответствии с Конституцией РФ, руководствуясь статьей 215 ГК РФ, Федеральными законами "Об общих принципах местного самоуправления в Российской Федерации", Положением о порядке управления и распоряжения муниципальным имуществом  сельского поселения «Элэсун», утвержденного решением  Совета депутатов сельского поселения «Элэсун» от 18.01.2012 года № 39-3,  Совет депутатов  сельского</w:t>
      </w:r>
      <w:proofErr w:type="gramEnd"/>
      <w:r>
        <w:t xml:space="preserve"> поселения  «Элэсун» –</w:t>
      </w:r>
    </w:p>
    <w:p w:rsidR="00D108AB" w:rsidRDefault="00D108AB" w:rsidP="00D108AB">
      <w:pPr>
        <w:shd w:val="clear" w:color="auto" w:fill="FFFFFF"/>
        <w:spacing w:before="5" w:line="250" w:lineRule="atLeast"/>
        <w:ind w:firstLine="851"/>
        <w:rPr>
          <w:sz w:val="20"/>
          <w:szCs w:val="20"/>
        </w:rPr>
      </w:pPr>
      <w:r>
        <w:rPr>
          <w:b/>
          <w:bCs/>
          <w:spacing w:val="-3"/>
        </w:rPr>
        <w:t> </w:t>
      </w:r>
    </w:p>
    <w:p w:rsidR="00D108AB" w:rsidRDefault="00D108AB" w:rsidP="00D108AB">
      <w:pPr>
        <w:shd w:val="clear" w:color="auto" w:fill="FFFFFF"/>
        <w:spacing w:before="5" w:line="250" w:lineRule="atLeast"/>
        <w:ind w:firstLine="851"/>
        <w:rPr>
          <w:sz w:val="20"/>
          <w:szCs w:val="20"/>
        </w:rPr>
      </w:pPr>
      <w:r>
        <w:rPr>
          <w:b/>
          <w:bCs/>
          <w:spacing w:val="-3"/>
        </w:rPr>
        <w:t>РЕШИЛ:</w:t>
      </w:r>
    </w:p>
    <w:p w:rsidR="00D108AB" w:rsidRDefault="00D108AB" w:rsidP="00D108AB">
      <w:pPr>
        <w:shd w:val="clear" w:color="auto" w:fill="FFFFFF"/>
        <w:spacing w:line="274" w:lineRule="atLeast"/>
        <w:ind w:right="10" w:firstLine="900"/>
        <w:jc w:val="both"/>
        <w:rPr>
          <w:sz w:val="20"/>
          <w:szCs w:val="20"/>
        </w:rPr>
      </w:pPr>
      <w:r>
        <w:rPr>
          <w:spacing w:val="-20"/>
        </w:rPr>
        <w:t>1.</w:t>
      </w:r>
      <w:r>
        <w:rPr>
          <w:spacing w:val="-20"/>
          <w:sz w:val="14"/>
          <w:szCs w:val="14"/>
        </w:rPr>
        <w:t>     </w:t>
      </w:r>
      <w:r>
        <w:rPr>
          <w:spacing w:val="-20"/>
          <w:sz w:val="14"/>
        </w:rPr>
        <w:t> </w:t>
      </w:r>
      <w:r>
        <w:rPr>
          <w:spacing w:val="-1"/>
        </w:rPr>
        <w:t>Утвердить Положение о муниципальном </w:t>
      </w:r>
      <w:proofErr w:type="gramStart"/>
      <w:r>
        <w:rPr>
          <w:spacing w:val="-1"/>
        </w:rPr>
        <w:t>имуществе</w:t>
      </w:r>
      <w:proofErr w:type="gramEnd"/>
      <w:r>
        <w:rPr>
          <w:spacing w:val="-1"/>
        </w:rPr>
        <w:t> составляющем муниципальную казну </w:t>
      </w:r>
      <w:r>
        <w:t xml:space="preserve"> сельского поселения «Элэсун» (Приложение 1).</w:t>
      </w:r>
    </w:p>
    <w:p w:rsidR="00D108AB" w:rsidRDefault="00D108AB" w:rsidP="00D108AB">
      <w:pPr>
        <w:shd w:val="clear" w:color="auto" w:fill="FFFFFF"/>
        <w:spacing w:line="274" w:lineRule="atLeast"/>
        <w:ind w:firstLine="900"/>
        <w:jc w:val="both"/>
        <w:rPr>
          <w:sz w:val="20"/>
          <w:szCs w:val="20"/>
        </w:rPr>
      </w:pPr>
      <w:r>
        <w:rPr>
          <w:spacing w:val="-9"/>
        </w:rPr>
        <w:t>2.</w:t>
      </w:r>
      <w:r>
        <w:rPr>
          <w:spacing w:val="-9"/>
          <w:sz w:val="14"/>
          <w:szCs w:val="14"/>
        </w:rPr>
        <w:t>     </w:t>
      </w:r>
      <w:r>
        <w:rPr>
          <w:spacing w:val="-9"/>
          <w:sz w:val="14"/>
        </w:rPr>
        <w:t> </w:t>
      </w:r>
      <w:proofErr w:type="gramStart"/>
      <w:r>
        <w:t>Контроль за</w:t>
      </w:r>
      <w:proofErr w:type="gramEnd"/>
      <w:r>
        <w:t xml:space="preserve"> исполнением настоящего решения возложить на постоянную комиссию по экономической политике и вопросам местного самоуправления Муниципального Совета Сельское поселение «Элэсун».</w:t>
      </w:r>
    </w:p>
    <w:p w:rsidR="00D108AB" w:rsidRDefault="00D108AB" w:rsidP="00D108AB">
      <w:pPr>
        <w:shd w:val="clear" w:color="auto" w:fill="FFFFFF"/>
        <w:spacing w:line="274" w:lineRule="atLeast"/>
        <w:ind w:firstLine="900"/>
        <w:jc w:val="both"/>
        <w:rPr>
          <w:sz w:val="20"/>
          <w:szCs w:val="20"/>
        </w:rPr>
      </w:pPr>
      <w:r>
        <w:rPr>
          <w:spacing w:val="-12"/>
        </w:rPr>
        <w:t>3.</w:t>
      </w:r>
      <w:r>
        <w:rPr>
          <w:spacing w:val="-12"/>
          <w:sz w:val="14"/>
          <w:szCs w:val="14"/>
        </w:rPr>
        <w:t>     </w:t>
      </w:r>
      <w:r>
        <w:rPr>
          <w:spacing w:val="-12"/>
          <w:sz w:val="14"/>
        </w:rPr>
        <w:t> </w:t>
      </w:r>
      <w:r>
        <w:rPr>
          <w:spacing w:val="-1"/>
        </w:rPr>
        <w:t>Настоящее решение вступает в силу с момента его принятия.</w:t>
      </w:r>
    </w:p>
    <w:p w:rsidR="00D108AB" w:rsidRDefault="00D108AB" w:rsidP="00D108AB">
      <w:pPr>
        <w:shd w:val="clear" w:color="auto" w:fill="FFFFFF"/>
        <w:spacing w:line="250" w:lineRule="atLeast"/>
        <w:jc w:val="both"/>
        <w:rPr>
          <w:sz w:val="20"/>
          <w:szCs w:val="20"/>
        </w:rPr>
      </w:pPr>
      <w:r>
        <w:rPr>
          <w:spacing w:val="-11"/>
        </w:rPr>
        <w:t> </w:t>
      </w:r>
    </w:p>
    <w:p w:rsidR="00D108AB" w:rsidRDefault="00D108AB" w:rsidP="00D108AB">
      <w:pPr>
        <w:shd w:val="clear" w:color="auto" w:fill="FFFFFF"/>
        <w:spacing w:line="250" w:lineRule="atLeast"/>
        <w:jc w:val="both"/>
        <w:rPr>
          <w:sz w:val="20"/>
          <w:szCs w:val="20"/>
        </w:rPr>
      </w:pPr>
      <w:r>
        <w:rPr>
          <w:spacing w:val="-11"/>
        </w:rPr>
        <w:t> </w:t>
      </w:r>
    </w:p>
    <w:p w:rsidR="00D108AB" w:rsidRDefault="00D108AB" w:rsidP="00D108AB">
      <w:pPr>
        <w:shd w:val="clear" w:color="auto" w:fill="FFFFFF"/>
        <w:spacing w:line="250" w:lineRule="atLeast"/>
        <w:jc w:val="both"/>
        <w:rPr>
          <w:sz w:val="20"/>
          <w:szCs w:val="20"/>
        </w:rPr>
      </w:pPr>
      <w:r>
        <w:rPr>
          <w:spacing w:val="-11"/>
        </w:rPr>
        <w:t> </w:t>
      </w:r>
    </w:p>
    <w:p w:rsidR="00D108AB" w:rsidRDefault="00D108AB" w:rsidP="00D108AB">
      <w:pPr>
        <w:shd w:val="clear" w:color="auto" w:fill="FFFFFF"/>
        <w:spacing w:line="250" w:lineRule="atLeast"/>
        <w:jc w:val="both"/>
        <w:rPr>
          <w:sz w:val="20"/>
          <w:szCs w:val="20"/>
        </w:rPr>
      </w:pPr>
      <w:r>
        <w:rPr>
          <w:spacing w:val="-11"/>
        </w:rPr>
        <w:t> </w:t>
      </w:r>
    </w:p>
    <w:p w:rsidR="00D108AB" w:rsidRDefault="00D108AB" w:rsidP="00D108AB">
      <w:pPr>
        <w:shd w:val="clear" w:color="auto" w:fill="FFFFFF"/>
        <w:spacing w:line="250" w:lineRule="atLeast"/>
        <w:jc w:val="both"/>
        <w:rPr>
          <w:sz w:val="20"/>
          <w:szCs w:val="20"/>
        </w:rPr>
      </w:pPr>
      <w:r>
        <w:t>Глава</w:t>
      </w:r>
    </w:p>
    <w:p w:rsidR="00D108AB" w:rsidRDefault="00D108AB" w:rsidP="00D108AB">
      <w:pPr>
        <w:rPr>
          <w:sz w:val="20"/>
          <w:szCs w:val="20"/>
        </w:rPr>
      </w:pPr>
      <w:r>
        <w:t xml:space="preserve"> сельского поселения «Элэсун»                                                      </w:t>
      </w:r>
      <w:proofErr w:type="spellStart"/>
      <w:r>
        <w:t>М.Р.Раднаев</w:t>
      </w:r>
      <w:proofErr w:type="spellEnd"/>
    </w:p>
    <w:p w:rsidR="00D108AB" w:rsidRDefault="00D108AB" w:rsidP="00D108AB">
      <w:pPr>
        <w:rPr>
          <w:sz w:val="20"/>
          <w:szCs w:val="20"/>
        </w:rPr>
      </w:pPr>
      <w:r>
        <w:t> </w:t>
      </w:r>
    </w:p>
    <w:p w:rsidR="00D108AB" w:rsidRDefault="00D108AB" w:rsidP="00D108AB">
      <w:pPr>
        <w:rPr>
          <w:sz w:val="20"/>
          <w:szCs w:val="20"/>
        </w:rPr>
      </w:pPr>
      <w:r>
        <w:t> </w:t>
      </w:r>
    </w:p>
    <w:p w:rsidR="00D108AB" w:rsidRDefault="00D108AB" w:rsidP="00D108AB">
      <w:pPr>
        <w:rPr>
          <w:sz w:val="20"/>
          <w:szCs w:val="20"/>
        </w:rPr>
      </w:pPr>
      <w:r>
        <w:t> </w:t>
      </w:r>
    </w:p>
    <w:p w:rsidR="00D108AB" w:rsidRDefault="00D108AB" w:rsidP="00D108AB">
      <w:pPr>
        <w:rPr>
          <w:sz w:val="20"/>
          <w:szCs w:val="20"/>
        </w:rPr>
      </w:pPr>
      <w:r>
        <w:t> </w:t>
      </w:r>
    </w:p>
    <w:p w:rsidR="00D108AB" w:rsidRDefault="00D108AB" w:rsidP="00D108AB">
      <w:pPr>
        <w:rPr>
          <w:sz w:val="20"/>
          <w:szCs w:val="20"/>
        </w:rPr>
      </w:pPr>
      <w:r>
        <w:t> </w:t>
      </w:r>
    </w:p>
    <w:p w:rsidR="00D108AB" w:rsidRDefault="00D108AB" w:rsidP="00D108AB">
      <w:r>
        <w:t> </w:t>
      </w:r>
    </w:p>
    <w:p w:rsidR="00D108AB" w:rsidRDefault="00D108AB" w:rsidP="00D108AB"/>
    <w:p w:rsidR="00D108AB" w:rsidRDefault="00D108AB" w:rsidP="00D108AB"/>
    <w:p w:rsidR="00D108AB" w:rsidRDefault="00D108AB" w:rsidP="00D108AB"/>
    <w:p w:rsidR="00D108AB" w:rsidRDefault="00D108AB" w:rsidP="00D108AB"/>
    <w:p w:rsidR="00D108AB" w:rsidRDefault="00D108AB" w:rsidP="00D108AB"/>
    <w:p w:rsidR="00D108AB" w:rsidRDefault="00D108AB" w:rsidP="00D108AB"/>
    <w:p w:rsidR="00D108AB" w:rsidRDefault="00D108AB" w:rsidP="00D108AB"/>
    <w:p w:rsidR="00D108AB" w:rsidRDefault="00D108AB" w:rsidP="00D108AB"/>
    <w:p w:rsidR="00D108AB" w:rsidRDefault="00D108AB" w:rsidP="00D108AB"/>
    <w:tbl>
      <w:tblPr>
        <w:tblW w:w="5000" w:type="pct"/>
        <w:tblCellSpacing w:w="7" w:type="dxa"/>
        <w:tblBorders>
          <w:top w:val="single" w:sz="6" w:space="0" w:color="DEDFDE"/>
          <w:left w:val="single" w:sz="6" w:space="0" w:color="DEDFDE"/>
          <w:bottom w:val="single" w:sz="18" w:space="0" w:color="555555"/>
          <w:right w:val="single" w:sz="6" w:space="0" w:color="DEDFDE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D108AB" w:rsidTr="00D108AB">
        <w:trPr>
          <w:tblCellSpacing w:w="7" w:type="dxa"/>
        </w:trPr>
        <w:tc>
          <w:tcPr>
            <w:tcW w:w="49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08AB" w:rsidRDefault="00D108A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D108AB" w:rsidTr="00D108A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108AB" w:rsidRDefault="00D108AB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D108AB" w:rsidRDefault="00D108AB" w:rsidP="00D108A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Приложение 1</w:t>
      </w:r>
    </w:p>
    <w:p w:rsidR="00D108AB" w:rsidRDefault="00D108AB" w:rsidP="00D108AB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 Совета депутатов сельского поселения «Элэсун»</w:t>
      </w:r>
    </w:p>
    <w:p w:rsidR="00D108AB" w:rsidRDefault="00A153C8" w:rsidP="00D108A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09.12.2013 г. № </w:t>
      </w:r>
      <w:r>
        <w:rPr>
          <w:sz w:val="20"/>
          <w:szCs w:val="20"/>
          <w:lang w:val="en-US"/>
        </w:rPr>
        <w:t>III</w:t>
      </w:r>
      <w:r w:rsidR="00D108AB">
        <w:rPr>
          <w:sz w:val="20"/>
          <w:szCs w:val="20"/>
        </w:rPr>
        <w:t>-5</w:t>
      </w:r>
    </w:p>
    <w:p w:rsidR="00D108AB" w:rsidRDefault="00D108AB" w:rsidP="00D108AB">
      <w:pPr>
        <w:rPr>
          <w:sz w:val="20"/>
          <w:szCs w:val="20"/>
        </w:rPr>
      </w:pPr>
      <w:r>
        <w:t> </w:t>
      </w:r>
    </w:p>
    <w:p w:rsidR="00D108AB" w:rsidRDefault="00D108AB" w:rsidP="00D108AB">
      <w:pPr>
        <w:rPr>
          <w:sz w:val="20"/>
          <w:szCs w:val="20"/>
        </w:rPr>
      </w:pPr>
      <w:r>
        <w:t> </w:t>
      </w:r>
    </w:p>
    <w:p w:rsidR="00D108AB" w:rsidRDefault="00D108AB" w:rsidP="00D108AB">
      <w:pPr>
        <w:jc w:val="center"/>
        <w:rPr>
          <w:sz w:val="20"/>
          <w:szCs w:val="20"/>
        </w:rPr>
      </w:pPr>
      <w:r>
        <w:rPr>
          <w:b/>
          <w:bCs/>
        </w:rPr>
        <w:t>ПОЛОЖЕНИЕ О МУНИЦИПАЛЬНОМ ИМУЩЕСТВЕ</w:t>
      </w:r>
    </w:p>
    <w:p w:rsidR="00D108AB" w:rsidRDefault="00D108AB" w:rsidP="00D108AB">
      <w:pPr>
        <w:jc w:val="center"/>
        <w:rPr>
          <w:sz w:val="20"/>
          <w:szCs w:val="20"/>
        </w:rPr>
      </w:pPr>
      <w:proofErr w:type="gramStart"/>
      <w:r>
        <w:rPr>
          <w:b/>
          <w:bCs/>
        </w:rPr>
        <w:t>СОСТАВЛЯЮЩЕМ</w:t>
      </w:r>
      <w:proofErr w:type="gramEnd"/>
      <w:r>
        <w:rPr>
          <w:b/>
          <w:bCs/>
        </w:rPr>
        <w:t> МУНИЦИПАЛЬНУЮ КАЗНУ</w:t>
      </w:r>
    </w:p>
    <w:p w:rsidR="00D108AB" w:rsidRDefault="00D108AB" w:rsidP="00D108AB">
      <w:pPr>
        <w:jc w:val="center"/>
        <w:rPr>
          <w:sz w:val="20"/>
          <w:szCs w:val="20"/>
        </w:rPr>
      </w:pPr>
      <w:r>
        <w:rPr>
          <w:b/>
          <w:bCs/>
        </w:rPr>
        <w:t xml:space="preserve"> СЕЛЬСКОГО ПОСЕЛЕНИЯ «ЭЛЭСУН»</w:t>
      </w:r>
    </w:p>
    <w:p w:rsidR="00D108AB" w:rsidRDefault="00D108AB" w:rsidP="00D108AB">
      <w:pPr>
        <w:jc w:val="center"/>
        <w:rPr>
          <w:sz w:val="20"/>
          <w:szCs w:val="20"/>
        </w:rPr>
      </w:pPr>
      <w:r>
        <w:rPr>
          <w:b/>
          <w:bCs/>
        </w:rPr>
        <w:t> 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proofErr w:type="gramStart"/>
      <w:r>
        <w:t>Настоящее Положение разработано в соответствии с Конституцией Российской Федерации, ст. ст. 125, 126, 210, 212, 215 Гражданского кодекса Российской Федерации, Бюджетным кодексом Российской Федерации, Федеральными законами от 06.10.2003 г. № 131-ФЗ "Об общих принципах организации местного самоуправления в Российской Федерации", от 29.07.1998 г. № 135-ФЗ "Об оценочной деятельности в Российской Федерации", от 06.12.2011 г. № 402-ФЗ "О бухгалтерском учете", от 21.07.1997 г. № 122-ФЗ</w:t>
      </w:r>
      <w:proofErr w:type="gramEnd"/>
      <w:r>
        <w:t xml:space="preserve"> "О государственной регистрации прав на недвижимое имущество и сделок с ним", Уставом СП «Элэсун».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Настоящее Положение определяет общие принципы, цели, задачи в области управления и распоряжения имуществом, составляющим муниципальную казну муниципального образования (далее - муниципальную казну), структуру, порядок учета, регулирует порядок формирования, управления, распоряжения муниципальной казной.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Настоящее Положение обязательно для исполнения всеми действующими на территории муниципального образования юридическими и физическими лицами, а также должностными лицами органов местного самоуправления сельского  поселения «Элэсун».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 </w:t>
      </w:r>
    </w:p>
    <w:p w:rsidR="00D108AB" w:rsidRDefault="00D108AB" w:rsidP="00D108AB">
      <w:pPr>
        <w:jc w:val="center"/>
        <w:rPr>
          <w:sz w:val="20"/>
          <w:szCs w:val="20"/>
        </w:rPr>
      </w:pPr>
      <w:r>
        <w:rPr>
          <w:b/>
          <w:bCs/>
        </w:rPr>
        <w:t>1.</w:t>
      </w:r>
      <w:r>
        <w:rPr>
          <w:sz w:val="14"/>
          <w:szCs w:val="14"/>
        </w:rPr>
        <w:t>     </w:t>
      </w:r>
      <w:r>
        <w:rPr>
          <w:sz w:val="14"/>
        </w:rPr>
        <w:t> </w:t>
      </w:r>
      <w:r>
        <w:rPr>
          <w:b/>
          <w:bCs/>
        </w:rPr>
        <w:t>ОБЩИЕ ПОЛОЖЕНИЯ</w:t>
      </w:r>
    </w:p>
    <w:p w:rsidR="00D108AB" w:rsidRDefault="00D108AB" w:rsidP="00D108AB">
      <w:pPr>
        <w:rPr>
          <w:sz w:val="20"/>
          <w:szCs w:val="20"/>
        </w:rPr>
      </w:pPr>
      <w:r>
        <w:t> 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1.1.</w:t>
      </w:r>
      <w:r>
        <w:rPr>
          <w:sz w:val="14"/>
          <w:szCs w:val="14"/>
        </w:rPr>
        <w:t>      </w:t>
      </w:r>
      <w:r>
        <w:rPr>
          <w:sz w:val="14"/>
        </w:rPr>
        <w:t> </w:t>
      </w:r>
      <w:r>
        <w:t>Муниципальную казну составляют средства местного бюджета, а также иное имущество, находящееся в муниципальной собственности и не закрепленное за муниципальными унитарными предприятиями на праве хозяйственного ведения и муниципальными учреждениями на праве оперативного управления.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Объекты муниципальной казны могут находиться как на территории муниципального образования, так и за его пределами.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1.2.</w:t>
      </w:r>
      <w:r>
        <w:rPr>
          <w:sz w:val="14"/>
          <w:szCs w:val="14"/>
        </w:rPr>
        <w:t>      </w:t>
      </w:r>
      <w:r>
        <w:rPr>
          <w:sz w:val="14"/>
        </w:rPr>
        <w:t> </w:t>
      </w:r>
      <w:r>
        <w:t>Формирование, учет, оформление, управление и распоряжение муниципальной казной осуществляют органы местного самоуправления в пределах своей компетенции в порядке, установленном действующим законодательством РФ, настоящим Положением, иными актами органов местного самоуправления сельское поселение «Элэсун». Приобретение и осуществление имущественных и иных прав и обязанностей, а также обеспечение защиты прав собственника казны, учет, управление и распоряжение от имени муниципального образования –  сельское поселение  «Элэсун» (далее – муниципальное образование) осуществляют в пределах своей компетенции:</w:t>
      </w:r>
    </w:p>
    <w:p w:rsidR="00D108AB" w:rsidRDefault="00D108AB" w:rsidP="00D108AB">
      <w:pPr>
        <w:ind w:firstLine="720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С</w:t>
      </w:r>
      <w:r>
        <w:t>овет депутатов  сельского  поселение «Элэсун»;</w:t>
      </w:r>
    </w:p>
    <w:p w:rsidR="00D108AB" w:rsidRDefault="00D108AB" w:rsidP="00D108AB">
      <w:pPr>
        <w:ind w:firstLine="720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А</w:t>
      </w:r>
      <w:r>
        <w:t>дминистрация сельского  поселения «Элэсун» (далее – Администрация).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1.3.</w:t>
      </w:r>
      <w:r>
        <w:rPr>
          <w:sz w:val="14"/>
          <w:szCs w:val="14"/>
        </w:rPr>
        <w:t>           </w:t>
      </w:r>
      <w:r>
        <w:rPr>
          <w:sz w:val="14"/>
        </w:rPr>
        <w:t> </w:t>
      </w:r>
      <w:r>
        <w:t>Финансирование всех необходимых мероприятий по содержанию, учету, эксплуатации, ремонту и охране входящего в состав муниципальной казны имущества осуществляется за счет средств местного бюджета, если иное не предусмотрено договорами о передаче его в пользование третьих лиц. Учет, содержание, эксплуатацию, ремонт и обслуживание (бремя содержания) объектов муниципальной казны осуществляет Администрация Сельского поселения  «Элэсун».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Доходы от использования муниципального имущества казны в полном объеме поступают в местный бюджет.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lastRenderedPageBreak/>
        <w:t>1.4.</w:t>
      </w:r>
      <w:r>
        <w:rPr>
          <w:sz w:val="14"/>
          <w:szCs w:val="14"/>
        </w:rPr>
        <w:t>           </w:t>
      </w:r>
      <w:r>
        <w:rPr>
          <w:sz w:val="14"/>
        </w:rPr>
        <w:t> </w:t>
      </w:r>
      <w:r>
        <w:t>Настоящее Положение не регулирует порядок управления и распоряжения входящими в состав муниципальной казны средствами местного бюджета, объектами недвижимости, передаваемыми в аренду, земельными участками и другими природными ресурсами, отнесенными к муниципальной собственности. Правовое положение вышеназванного имущества муниципальной казны регулируется иными нормативными актами.</w:t>
      </w:r>
    </w:p>
    <w:p w:rsidR="00D108AB" w:rsidRDefault="00D108AB" w:rsidP="00D108AB">
      <w:pPr>
        <w:jc w:val="both"/>
        <w:rPr>
          <w:sz w:val="20"/>
          <w:szCs w:val="20"/>
        </w:rPr>
      </w:pPr>
      <w:r>
        <w:t> </w:t>
      </w:r>
    </w:p>
    <w:p w:rsidR="00D108AB" w:rsidRDefault="00D108AB" w:rsidP="00D108AB">
      <w:pPr>
        <w:jc w:val="center"/>
        <w:rPr>
          <w:sz w:val="20"/>
          <w:szCs w:val="20"/>
        </w:rPr>
      </w:pPr>
      <w:r>
        <w:rPr>
          <w:b/>
          <w:bCs/>
        </w:rPr>
        <w:t>2.</w:t>
      </w:r>
      <w:r>
        <w:rPr>
          <w:sz w:val="14"/>
          <w:szCs w:val="14"/>
        </w:rPr>
        <w:t>     </w:t>
      </w:r>
      <w:r>
        <w:rPr>
          <w:sz w:val="14"/>
        </w:rPr>
        <w:t> </w:t>
      </w:r>
      <w:r>
        <w:rPr>
          <w:b/>
          <w:bCs/>
        </w:rPr>
        <w:t>СОСТАВ МУНИЦИПАЛЬНОЙ КАЗНЫ</w:t>
      </w:r>
    </w:p>
    <w:p w:rsidR="00D108AB" w:rsidRDefault="00D108AB" w:rsidP="00D108AB">
      <w:pPr>
        <w:rPr>
          <w:sz w:val="20"/>
          <w:szCs w:val="20"/>
        </w:rPr>
      </w:pPr>
      <w:r>
        <w:t> </w:t>
      </w:r>
    </w:p>
    <w:p w:rsidR="00D108AB" w:rsidRDefault="00D108AB" w:rsidP="00D108AB">
      <w:pPr>
        <w:ind w:firstLine="720"/>
        <w:rPr>
          <w:sz w:val="20"/>
          <w:szCs w:val="20"/>
        </w:rPr>
      </w:pPr>
      <w:r>
        <w:t>В состав муниципальной казны могут входить следующие объекты: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муниципальная доля в нежилых помещениях единого комплекса недвижимого имущества, находящегося в общей доле собственности собственников помещений;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муниципальный нежилой фонд (отдельно стоящие здания, строения, сооружения и помещения в них, нежилые помещения в жилых домах, нежилые пристроенные и встроенно-пристроенные помещения к жилым домам, объекты незавершенного строительства, транспортные, инженерные и иные сооружения);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имущественные комплексы (предприятия);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земельные участки и другие природные ресурсы (объекты), находящиеся в муниципальной собственности;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автотранспорт, машины, станки, оборудование, товарные запасы, запасы сырья и материалов;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имущественные права, включая обязательственные права в отношении хозяйственных обществ, в уставных капиталах которых имеются доли муниципального образования;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имущество, находящееся в долевой собственности;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муниципальные архивные и библиотечные фонды, другие информационные ресурсы;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имущество органов местного самоуправления;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-    имущество, переданное по договору аренды, найма, безвозмездного пользования, доверительного управления;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средства местного бюджета, валютных фондов, ценные бумаги, пакеты акций, доли в уставном капитале хозяйствующих субъектов, доли в договорах о совместной деятельности, ценные бумаги, иные активы кредитно-финансовой сферы, принадлежащие муниципальному образованию;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нематериальные активы, находящиеся в собственности муниципального образования;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объекты интеллектуальной собственности муниципального образования, в том числе исключительные права на них;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программные продукты и информационные базы данных;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иное движимое и недвижимое имущество, вошедшее в состав муниципальной собственности района по основаниям, не противоречащим законодательству;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муниципальный жилищный фонд (жилые дома), муниципальная доля в жилых помещениях (квартиры, комнаты в квартирах), муниципальные общежития;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и иное имущество.</w:t>
      </w:r>
    </w:p>
    <w:p w:rsidR="00D108AB" w:rsidRDefault="00D108AB" w:rsidP="00D108AB">
      <w:pPr>
        <w:jc w:val="both"/>
        <w:rPr>
          <w:sz w:val="20"/>
          <w:szCs w:val="20"/>
        </w:rPr>
      </w:pPr>
      <w:r>
        <w:t> </w:t>
      </w:r>
    </w:p>
    <w:p w:rsidR="00D108AB" w:rsidRDefault="00D108AB" w:rsidP="00D108AB">
      <w:pPr>
        <w:jc w:val="center"/>
        <w:rPr>
          <w:sz w:val="20"/>
          <w:szCs w:val="20"/>
        </w:rPr>
      </w:pPr>
      <w:r>
        <w:rPr>
          <w:b/>
          <w:bCs/>
        </w:rPr>
        <w:t>3.</w:t>
      </w:r>
      <w:r>
        <w:rPr>
          <w:sz w:val="14"/>
          <w:szCs w:val="14"/>
        </w:rPr>
        <w:t>     </w:t>
      </w:r>
      <w:r>
        <w:rPr>
          <w:sz w:val="14"/>
        </w:rPr>
        <w:t> </w:t>
      </w:r>
      <w:r>
        <w:rPr>
          <w:b/>
          <w:bCs/>
        </w:rPr>
        <w:t>ЦЕЛИ И ЗАДАЧИ ФОРМИРОВАНИЯ, УЧЕТА, УПРАВЛЕНИЯ И РАСПОРЯЖЕНИЯ</w:t>
      </w:r>
    </w:p>
    <w:p w:rsidR="00D108AB" w:rsidRDefault="00D108AB" w:rsidP="00D108AB">
      <w:pPr>
        <w:jc w:val="center"/>
        <w:rPr>
          <w:sz w:val="20"/>
          <w:szCs w:val="20"/>
        </w:rPr>
      </w:pPr>
      <w:r>
        <w:rPr>
          <w:b/>
          <w:bCs/>
        </w:rPr>
        <w:t>МУНИЦИПАЛЬНОЙ КАЗНОЙ</w:t>
      </w:r>
    </w:p>
    <w:p w:rsidR="00D108AB" w:rsidRDefault="00D108AB" w:rsidP="00D108AB">
      <w:pPr>
        <w:rPr>
          <w:sz w:val="20"/>
          <w:szCs w:val="20"/>
        </w:rPr>
      </w:pPr>
      <w:r>
        <w:t> 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3.1.</w:t>
      </w:r>
      <w:r>
        <w:rPr>
          <w:sz w:val="14"/>
          <w:szCs w:val="14"/>
        </w:rPr>
        <w:t>      </w:t>
      </w:r>
      <w:r>
        <w:rPr>
          <w:sz w:val="14"/>
        </w:rPr>
        <w:t> </w:t>
      </w:r>
      <w:r>
        <w:t>Основными целями формирования, учета, управления и распоряжения муниципальной казной являются: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lastRenderedPageBreak/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создание и укрепление материально-финансовой основы местного самоуправления;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оптимизация структуры и состава собственности муниципального образования;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обеспечение экономической и финансовой самостоятельности муниципального образования в сфере гражданских правоотношений;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создание условий для привлечения инвестиций и стимулирования предпринимательской активности на территории муниципального образования;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создание экономических предпосылок для разработки и реализации новых подходов к управлению муниципальной собственностью, обеспечение максимально эффективного управления отдельными ее объектами;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создание условий для эффективного использования муниципальной собственности в целях обеспечения жизнедеятельности муниципального образования и увеличения доходов местного бюджета;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увеличение доходов муниципального образования от использования объектов муниципальной собственности;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сохранение, воспроизводство и приумножение объектов муниципальной собственности, используемых для социально-экономического развития муниципального образования;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реализация самостоятельной экономической политики муниципального образования на рынках недвижимости, ценных бумаг, инвестиций;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формирование информационной базы данных, содержащей достоверную информацию о составе недвижимого и движимого имущества муниципальной казны, его техническом состоянии, стоимостных и иных характеристиках;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обеспечение обязательств муниципального образования по гражданско-правовым сделкам;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повышение эффективности использования муниципальной собственности.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3.2.</w:t>
      </w:r>
      <w:r>
        <w:rPr>
          <w:sz w:val="14"/>
          <w:szCs w:val="14"/>
        </w:rPr>
        <w:t>      </w:t>
      </w:r>
      <w:r>
        <w:rPr>
          <w:sz w:val="14"/>
        </w:rPr>
        <w:t> </w:t>
      </w:r>
      <w:r>
        <w:t>В указанных целях при управлении и распоряжении имуществом муниципальной казны решаются задачи: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proofErr w:type="spellStart"/>
      <w:r>
        <w:t>пообъектный</w:t>
      </w:r>
      <w:proofErr w:type="spellEnd"/>
      <w:r>
        <w:t> учет имущества (состав, способы приобретения, стоимость, основания и сроки постановки на учет, износ и иные сведения), составляющего муниципальную казну, своевременное отражение его движения;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формирование информационной базы данных, содержащих достоверную информацию о составе имущества муниципальной казны, его техническом состоянии, стоимостных и иных характеристиках;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инвентаризация объектов муниципальной казны;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оценка технического состояния и стоимости объектов муниципальной казны;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государственная регистрация права собственности муниципального образования на объекты недвижимого имущества муниципальной казны;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сохранение в составе муниципальной казны имущества, управление и распоряжение которым обеспечивает привлечение в доход местного бюджета дополнительных средств, а также необходимого для обеспечения общественных потребностей населения муниципального образования;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выработка и применение наиболее эффективных способов использования муниципального имущества;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proofErr w:type="gramStart"/>
      <w:r>
        <w:t>контроль за</w:t>
      </w:r>
      <w:proofErr w:type="gramEnd"/>
      <w:r>
        <w:t xml:space="preserve"> сохранностью и использованием муниципального имущества по целевому назначению;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обеспечение принятия управленческих решений и </w:t>
      </w:r>
      <w:proofErr w:type="gramStart"/>
      <w:r>
        <w:t>контроля за</w:t>
      </w:r>
      <w:proofErr w:type="gramEnd"/>
      <w:r>
        <w:t> их выполнением, соблюдения действующего законодательства в сфере распоряжения муниципальной собственностью.</w:t>
      </w:r>
    </w:p>
    <w:p w:rsidR="00D108AB" w:rsidRDefault="00D108AB" w:rsidP="00D108AB">
      <w:pPr>
        <w:jc w:val="both"/>
        <w:rPr>
          <w:sz w:val="20"/>
          <w:szCs w:val="20"/>
        </w:rPr>
      </w:pPr>
      <w:r>
        <w:t> </w:t>
      </w:r>
    </w:p>
    <w:p w:rsidR="00D108AB" w:rsidRDefault="00D108AB" w:rsidP="00D108AB">
      <w:pPr>
        <w:jc w:val="center"/>
        <w:rPr>
          <w:sz w:val="20"/>
          <w:szCs w:val="20"/>
        </w:rPr>
      </w:pPr>
      <w:r>
        <w:rPr>
          <w:b/>
          <w:bCs/>
        </w:rPr>
        <w:t>4.</w:t>
      </w:r>
      <w:r>
        <w:rPr>
          <w:sz w:val="14"/>
          <w:szCs w:val="14"/>
        </w:rPr>
        <w:t>     </w:t>
      </w:r>
      <w:r>
        <w:rPr>
          <w:sz w:val="14"/>
        </w:rPr>
        <w:t> </w:t>
      </w:r>
      <w:r>
        <w:rPr>
          <w:b/>
          <w:bCs/>
        </w:rPr>
        <w:t>ИСТОЧНИКИ МУНИЦИПАЛЬНОЙ КАЗНЫ</w:t>
      </w:r>
    </w:p>
    <w:p w:rsidR="00D108AB" w:rsidRDefault="00D108AB" w:rsidP="00D108AB">
      <w:pPr>
        <w:rPr>
          <w:sz w:val="20"/>
          <w:szCs w:val="20"/>
        </w:rPr>
      </w:pPr>
      <w:r>
        <w:lastRenderedPageBreak/>
        <w:t> </w:t>
      </w:r>
    </w:p>
    <w:p w:rsidR="00D108AB" w:rsidRDefault="00D108AB" w:rsidP="00D108AB">
      <w:pPr>
        <w:ind w:firstLine="720"/>
        <w:rPr>
          <w:sz w:val="20"/>
          <w:szCs w:val="20"/>
        </w:rPr>
      </w:pPr>
      <w:r>
        <w:t>Источниками образования муниципальной казны может быть: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имущество, созданное за счет средств муниципальной казны (в том числе не завершенные строительством объекты, реконструируемые и завершенные строительством объекты) и приобретенное в муниципальную собственность на основании договоров купли-продажи и иных сделок об отчуждении имущества за счет муниципальной казны;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имущество, переданное в муниципальную собственность в порядке, предусмотренном законодательством о разграничении государственной собственности на федеральную собственность, собственность субъектов и муниципальную собственность;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имущество, переданное безвозмездно в собственность муниципального образования юридическими и физическими лицами;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имущество, изъятое в соответствии с действующим законодательством из хозяйственного ведения муниципальных унитарных предприятий и оперативного управления муниципальных учреждений;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брошенные вещи, на которые приобретено право муниципальной собственности, а также вещи, признанные в установленном порядке бесхозяйными и поступившие в этой связи в муниципальную собственность в порядке, установленном действующим законодательством;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невостребованное имущество, оставшееся после погашения требований кредиторов организации-должника (муниципального унитарного предприятия или муниципального учреждения), в порядке, предусмотренном Федеральным законом "О несостоятельности (банкротстве)";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имущество, созданное в результате участия муниципального образования в деятельности хозяйственных обществ;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имущество, поступившее в собственность муниципального образования по не противоречащим закону иным основаниям.</w:t>
      </w:r>
    </w:p>
    <w:p w:rsidR="00D108AB" w:rsidRDefault="00D108AB" w:rsidP="00D108AB">
      <w:pPr>
        <w:rPr>
          <w:sz w:val="20"/>
          <w:szCs w:val="20"/>
        </w:rPr>
      </w:pPr>
      <w:r>
        <w:t> </w:t>
      </w:r>
    </w:p>
    <w:p w:rsidR="00D108AB" w:rsidRDefault="00D108AB" w:rsidP="00D108AB">
      <w:pPr>
        <w:jc w:val="center"/>
        <w:rPr>
          <w:sz w:val="20"/>
          <w:szCs w:val="20"/>
        </w:rPr>
      </w:pPr>
      <w:r>
        <w:rPr>
          <w:b/>
          <w:bCs/>
        </w:rPr>
        <w:t>5.</w:t>
      </w:r>
      <w:r>
        <w:rPr>
          <w:sz w:val="14"/>
          <w:szCs w:val="14"/>
        </w:rPr>
        <w:t>     </w:t>
      </w:r>
      <w:r>
        <w:rPr>
          <w:sz w:val="14"/>
        </w:rPr>
        <w:t> </w:t>
      </w:r>
      <w:r>
        <w:rPr>
          <w:b/>
          <w:bCs/>
        </w:rPr>
        <w:t>УПРАВЛЕНИЕ ОБЪЕКТАМИ МУНИЦИПАЛЬНОЙ КАЗНЫ</w:t>
      </w:r>
    </w:p>
    <w:p w:rsidR="00D108AB" w:rsidRDefault="00D108AB" w:rsidP="00D108AB">
      <w:pPr>
        <w:rPr>
          <w:sz w:val="20"/>
          <w:szCs w:val="20"/>
        </w:rPr>
      </w:pPr>
      <w:r>
        <w:t> 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Муниципальная казна находится в непосредственном владении и распоряжении муниципального образования.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Финансово-экономический отдел Администрации осуществляет и обеспечивает: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учет средств местного бюджета, входящих в муниципальную казну;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proofErr w:type="gramStart"/>
      <w:r>
        <w:t>контроль за</w:t>
      </w:r>
      <w:proofErr w:type="gramEnd"/>
      <w:r>
        <w:t xml:space="preserve"> использованием средств местного бюджета, входящих в муниципальную казну;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ведение учета объектов муниципальной казны;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инвентаризацию объектов муниципальной казны;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оценку технического состояния и стоимости объектов муниципальной казны;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государственную регистрацию права муниципального образования на объекты недвижимого имущества муниципальной казны.</w:t>
      </w:r>
    </w:p>
    <w:p w:rsidR="00D108AB" w:rsidRDefault="00D108AB" w:rsidP="00D108AB">
      <w:pPr>
        <w:ind w:firstLine="720"/>
        <w:rPr>
          <w:sz w:val="20"/>
          <w:szCs w:val="20"/>
        </w:rPr>
      </w:pPr>
      <w:r>
        <w:t>5.1.</w:t>
      </w:r>
      <w:r>
        <w:rPr>
          <w:sz w:val="14"/>
          <w:szCs w:val="14"/>
        </w:rPr>
        <w:t>      </w:t>
      </w:r>
      <w:r>
        <w:rPr>
          <w:sz w:val="14"/>
        </w:rPr>
        <w:t> </w:t>
      </w:r>
      <w:r>
        <w:t>Учет объектов муниципальной казны.</w:t>
      </w:r>
    </w:p>
    <w:p w:rsidR="00D108AB" w:rsidRDefault="00D108AB" w:rsidP="00D108AB">
      <w:pPr>
        <w:ind w:firstLine="900"/>
        <w:jc w:val="both"/>
        <w:rPr>
          <w:sz w:val="20"/>
          <w:szCs w:val="20"/>
        </w:rPr>
      </w:pPr>
      <w:r>
        <w:t>5.1.1.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Имущество, составляющее муниципальную казну, не является объектом бухгалтерского учета и отчетности органов местного самоуправления, органов управления и структурных подразделений Администрация Сельского поселения «Элэсун», не подлежит отражению на балансе в качестве основных или оборотных средств, за исключением случаев, прямо предусмотренных действующими правовыми актами.</w:t>
      </w:r>
    </w:p>
    <w:p w:rsidR="00D108AB" w:rsidRDefault="00D108AB" w:rsidP="00D108AB">
      <w:pPr>
        <w:ind w:firstLine="900"/>
        <w:jc w:val="both"/>
        <w:rPr>
          <w:sz w:val="20"/>
          <w:szCs w:val="20"/>
        </w:rPr>
      </w:pPr>
      <w:r>
        <w:t>5.1.2.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Учет объектов имущества муниципальной казны и их движения осуществляется путем внесения сведений в соответствующий специализированный реестр муниципальной собственности (имущества), который называется "Муниципальная казна".</w:t>
      </w:r>
    </w:p>
    <w:p w:rsidR="00D108AB" w:rsidRDefault="00D108AB" w:rsidP="00D108AB">
      <w:pPr>
        <w:ind w:firstLine="900"/>
        <w:jc w:val="both"/>
        <w:rPr>
          <w:sz w:val="20"/>
          <w:szCs w:val="20"/>
        </w:rPr>
      </w:pPr>
      <w:r>
        <w:t>Указанный специализированный реестр (далее – Реестр) содержит следующие сведения об имуществе:</w:t>
      </w:r>
    </w:p>
    <w:p w:rsidR="00D108AB" w:rsidRDefault="00D108AB" w:rsidP="00D108AB">
      <w:pPr>
        <w:ind w:firstLine="900"/>
        <w:rPr>
          <w:sz w:val="20"/>
          <w:szCs w:val="20"/>
        </w:rPr>
      </w:pPr>
      <w:r>
        <w:rPr>
          <w:rFonts w:ascii="Symbol" w:hAnsi="Symbol"/>
        </w:rPr>
        <w:lastRenderedPageBreak/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наименование объекта учета;</w:t>
      </w:r>
    </w:p>
    <w:p w:rsidR="00D108AB" w:rsidRDefault="00D108AB" w:rsidP="00D108AB">
      <w:pPr>
        <w:ind w:firstLine="900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основания для включения в Реестр;</w:t>
      </w:r>
    </w:p>
    <w:p w:rsidR="00D108AB" w:rsidRDefault="00D108AB" w:rsidP="00D108AB">
      <w:pPr>
        <w:ind w:firstLine="900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способ приобретения;</w:t>
      </w:r>
    </w:p>
    <w:p w:rsidR="00D108AB" w:rsidRDefault="00D108AB" w:rsidP="00D108AB">
      <w:pPr>
        <w:ind w:firstLine="900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стоимость;</w:t>
      </w:r>
    </w:p>
    <w:p w:rsidR="00D108AB" w:rsidRDefault="00D108AB" w:rsidP="00D108AB">
      <w:pPr>
        <w:ind w:firstLine="900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износ (амортизация);</w:t>
      </w:r>
    </w:p>
    <w:p w:rsidR="00D108AB" w:rsidRDefault="00D108AB" w:rsidP="00D108AB">
      <w:pPr>
        <w:ind w:firstLine="900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принятые решения по передаче имущества в пользование;</w:t>
      </w:r>
    </w:p>
    <w:p w:rsidR="00D108AB" w:rsidRDefault="00D108AB" w:rsidP="00D108AB">
      <w:pPr>
        <w:ind w:firstLine="900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исключение из состава казны;</w:t>
      </w:r>
    </w:p>
    <w:p w:rsidR="00D108AB" w:rsidRDefault="00D108AB" w:rsidP="00D108AB">
      <w:pPr>
        <w:ind w:firstLine="900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возврат в казну;</w:t>
      </w:r>
    </w:p>
    <w:p w:rsidR="00D108AB" w:rsidRDefault="00D108AB" w:rsidP="00D108AB">
      <w:pPr>
        <w:ind w:firstLine="900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другие сведения, соответствующие требованиям действующего законодательства.</w:t>
      </w:r>
    </w:p>
    <w:p w:rsidR="00D108AB" w:rsidRDefault="00D108AB" w:rsidP="00D108AB">
      <w:pPr>
        <w:ind w:firstLine="900"/>
        <w:jc w:val="both"/>
        <w:rPr>
          <w:sz w:val="20"/>
          <w:szCs w:val="20"/>
        </w:rPr>
      </w:pPr>
      <w:r>
        <w:t>5.1.3.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Объектами учета могут быть индивидуально определенное недвижимое и движимое имущество, включая ценные бумаги.</w:t>
      </w:r>
    </w:p>
    <w:p w:rsidR="00D108AB" w:rsidRDefault="00D108AB" w:rsidP="00D108AB">
      <w:pPr>
        <w:ind w:firstLine="900"/>
        <w:jc w:val="both"/>
        <w:rPr>
          <w:sz w:val="20"/>
          <w:szCs w:val="20"/>
        </w:rPr>
      </w:pPr>
      <w:r>
        <w:t>5.1.4.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Ведение Реестра осуществляет Финансово-экономический отдел Администрации в соответствии с настоящим Положением на бумажных и магнитных носителях. При несоответствии записей на бумажном и магнитном носителях приоритет имеет запись на бумажном носителе.</w:t>
      </w:r>
    </w:p>
    <w:p w:rsidR="00D108AB" w:rsidRDefault="00D108AB" w:rsidP="00D108AB">
      <w:pPr>
        <w:ind w:firstLine="900"/>
        <w:jc w:val="both"/>
        <w:rPr>
          <w:sz w:val="20"/>
          <w:szCs w:val="20"/>
        </w:rPr>
      </w:pPr>
      <w:r>
        <w:t>Одновременно с включением сведений об объекте муниципальной казны в Реестр ему присваивается идентификационный номер. С момента присвоения идентификационного номера уполномоченный орган по управлению муниципальным имуществом осуществляет учет информации и своевременное начисление амортизационных отчислений (износа) имущественных объектов.</w:t>
      </w:r>
    </w:p>
    <w:p w:rsidR="00D108AB" w:rsidRDefault="00D108AB" w:rsidP="00D108AB">
      <w:pPr>
        <w:ind w:firstLine="900"/>
        <w:jc w:val="both"/>
        <w:rPr>
          <w:sz w:val="20"/>
          <w:szCs w:val="20"/>
        </w:rPr>
      </w:pPr>
      <w:r>
        <w:t>5.1.5.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Имущественные объекты муниципальной казны, переданные юридическим лицам в пользование, подлежат бухгалтерскому учету у пользователей на </w:t>
      </w:r>
      <w:proofErr w:type="spellStart"/>
      <w:r>
        <w:t>забалансовом</w:t>
      </w:r>
      <w:proofErr w:type="spellEnd"/>
      <w:r>
        <w:t> счете с обязательным открытием инвентарных карточек по установленной форме и ежегодным начислением износа или амортизационных отчислений. Обязанность ведения данного учета возлагается по договорам на пользователей.</w:t>
      </w:r>
    </w:p>
    <w:p w:rsidR="00D108AB" w:rsidRDefault="00D108AB" w:rsidP="00D108AB">
      <w:pPr>
        <w:ind w:firstLine="900"/>
        <w:jc w:val="both"/>
        <w:rPr>
          <w:sz w:val="20"/>
          <w:szCs w:val="20"/>
        </w:rPr>
      </w:pPr>
      <w:r>
        <w:t>5.1.6.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Изменение данных в Реестре производится на основании документированных сведений о соответствующих изменениях, которые представляются пользователями объектов в виде периодической отчетности по утвержденной форме на бумажных и магнитных носителях.</w:t>
      </w:r>
    </w:p>
    <w:p w:rsidR="00D108AB" w:rsidRDefault="00D108AB" w:rsidP="00D108AB">
      <w:pPr>
        <w:ind w:firstLine="900"/>
        <w:jc w:val="both"/>
        <w:rPr>
          <w:sz w:val="20"/>
          <w:szCs w:val="20"/>
        </w:rPr>
      </w:pPr>
      <w:r>
        <w:t>5.1.7.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Порядок предоставления документов, содержащих сведения для внесения их в Реестр, а также порядок выдачи выписок из Реестра определяются Положением о реестре муниципальной собственности (имущества) "Муниципальная казна" сельского поселения «Элэсун», утвержденным решением совета депутатов сельского поселения «Элэсун».</w:t>
      </w:r>
    </w:p>
    <w:p w:rsidR="00D108AB" w:rsidRDefault="00D108AB" w:rsidP="00D108AB">
      <w:pPr>
        <w:ind w:firstLine="900"/>
        <w:jc w:val="both"/>
        <w:rPr>
          <w:sz w:val="20"/>
          <w:szCs w:val="20"/>
        </w:rPr>
      </w:pPr>
      <w:r>
        <w:t>5.1.8.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Учет средств местного бюджета, входящих в муниципальную казну, </w:t>
      </w:r>
      <w:proofErr w:type="gramStart"/>
      <w:r>
        <w:t>контроль за</w:t>
      </w:r>
      <w:proofErr w:type="gramEnd"/>
      <w:r>
        <w:t> их использованием, учет, сохранность и содержание движимого и недвижимого имущества, входящего в состав муниципальной казны, осуществляется и обеспечивается финансово-экономическим отделом Администрации.</w:t>
      </w:r>
    </w:p>
    <w:p w:rsidR="00D108AB" w:rsidRDefault="00D108AB" w:rsidP="00D108AB">
      <w:pPr>
        <w:ind w:firstLine="900"/>
        <w:jc w:val="both"/>
        <w:rPr>
          <w:sz w:val="20"/>
          <w:szCs w:val="20"/>
        </w:rPr>
      </w:pPr>
      <w:r>
        <w:t>Учет земель, находящихся в муниципальной собственности, осуществляется в соответствии с порядком, установленным Земельным кодексом Российской Федерации.</w:t>
      </w:r>
    </w:p>
    <w:p w:rsidR="00D108AB" w:rsidRDefault="00D108AB" w:rsidP="00D108AB">
      <w:pPr>
        <w:ind w:firstLine="720"/>
        <w:rPr>
          <w:sz w:val="20"/>
          <w:szCs w:val="20"/>
        </w:rPr>
      </w:pPr>
      <w:r>
        <w:t>5.2.</w:t>
      </w:r>
      <w:r>
        <w:rPr>
          <w:sz w:val="14"/>
          <w:szCs w:val="14"/>
        </w:rPr>
        <w:t>      </w:t>
      </w:r>
      <w:r>
        <w:rPr>
          <w:sz w:val="14"/>
        </w:rPr>
        <w:t> </w:t>
      </w:r>
      <w:r>
        <w:t>Инвентаризация объектов муниципальной казны.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В целях обеспечения достоверности данных учета муниципальной казны регулярно проводится инвентаризация муниципальной казны, в ходе которой проверяются и документально подтверждаются наличие объектов муниципальной собственности, их состояние и стоимость.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Инвентаризация, учет и оценка технического состояния жилого и нежилого фонда, а также иного недвижимого имущества, составляющего муниципальную казну, производится на основании документов, удостоверенных организациями, осуществляющими технический учет объектов недвижимого имущества на территории муниципального образования.</w:t>
      </w:r>
    </w:p>
    <w:p w:rsidR="00D108AB" w:rsidRDefault="00D108AB" w:rsidP="00D108AB">
      <w:pPr>
        <w:ind w:firstLine="720"/>
        <w:rPr>
          <w:sz w:val="20"/>
          <w:szCs w:val="20"/>
        </w:rPr>
      </w:pPr>
      <w:r>
        <w:lastRenderedPageBreak/>
        <w:t>5.3.</w:t>
      </w:r>
      <w:r>
        <w:rPr>
          <w:sz w:val="14"/>
          <w:szCs w:val="14"/>
        </w:rPr>
        <w:t>      </w:t>
      </w:r>
      <w:r>
        <w:rPr>
          <w:sz w:val="14"/>
        </w:rPr>
        <w:t> </w:t>
      </w:r>
      <w:r>
        <w:t>Оценка объектов муниципальной казны.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Оценка объектов муниципальной казны производится для отражения в учете в стоимостном выражении.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proofErr w:type="gramStart"/>
      <w:r>
        <w:t>Оценка имущества, составляющего муниципальную казну, осуществляется в случаях и по правилам, установленным законами и иными правовыми актами для оценки имущества, принадлежащего на праве собственности юридическим лицам, в соответствии с Федеральным законом от 29.07.1998 г. № 135-ФЗ "Об оценочной деятельности в Российской Федерации".</w:t>
      </w:r>
      <w:proofErr w:type="gramEnd"/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Стоимостные оценки при инвентаризации, приобретении или выбытии объекта муниципальной казны определяются видом проводимой операции, сделки или содержанием акта органов местного самоуправления в соответствии с требованиями налогового законодательства, законодательства о бухгалтерском учете и оценочной деятельности.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В качестве базовой стоимости в учетных актах используется, как правило, балансовая стоимость объекта по данным баланса на последнюю отчетную дату.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При гражданско-правовых сделках применяется законодательство об оценочной деятельности.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Для определения стоимости имущества муниципальной казны проводится его оценка, которая осуществляется независимыми специализированными организациями оценщиков, аудиторов консультационных и иных организаций, осуществляющих данную деятельность в соответствии с действующим законодательством.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Расходы по оценке имущества муниципальной казны осуществляются за счет средств местного бюджета, если иное не предусмотрено договорами о передаче его в пользование третьих лиц.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Оценка стоимости отдельных объектов муниципальной казны является обязательной в следующих случаях: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при приватизации муниципального имущества;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при передаче в доверительное управление;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при использовании их в качестве предмета залога;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при уступке долговых обязательств, связанных с данными объектами;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при передаче их в качестве вклада в уставные капиталы, фонды юридических лиц;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при возникновении спора об их стоимости;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в иных случаях, предусмотренных действующим законодательством Российской Федерации, Республики Бурятия и нормативными актами органов местного самоуправления муниципального образования.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Основанием для проведения оценки стоимости объекта муниципальной казны является договор между Администрацией и оценщиком. Результаты оценки стоимости объектов муниципальной казны оформляются отчетом, который подписывается оценщиком и заверяется печатью. В отчете должны быть указаны дата его составления и порядковый номер. Содержание отчета об оценке стоимости объекта муниципальной казны должно отвечать общим требованиям, установленным действующим законодательством.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Учет стоимости отдельных объектов имущества муниципальной казны осуществляется путем внесения соответствующих записей в специализированный реестр на момент включения объектов в состав имущества муниципальной казны.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5.4.</w:t>
      </w:r>
      <w:r>
        <w:rPr>
          <w:sz w:val="14"/>
          <w:szCs w:val="14"/>
        </w:rPr>
        <w:t>      </w:t>
      </w:r>
      <w:r>
        <w:rPr>
          <w:sz w:val="14"/>
        </w:rPr>
        <w:t> </w:t>
      </w:r>
      <w:r>
        <w:t>Государственная регистрация права собственности муниципального образования на объекты недвижимого имущества муниципальной казны.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 xml:space="preserve">Право муниципальной собственности на недвижимое имущество муниципальной казны и сделки с ним подлежат государственной регистрации в соответствии с федеральным законодательством. Все действия, необходимые для осуществления государственной регистрации права муниципальной собственности на недвижимое </w:t>
      </w:r>
      <w:r>
        <w:lastRenderedPageBreak/>
        <w:t>имущество муниципальной казны, от имени муниципального образования осуществляются Администрацией за счет средств, выделенных на содержание муниципальной казны, если иное прямо не предусмотрено договорами о передаче его в пользование третьих лиц.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 </w:t>
      </w:r>
    </w:p>
    <w:p w:rsidR="00D108AB" w:rsidRDefault="00D108AB" w:rsidP="00D108AB">
      <w:pPr>
        <w:jc w:val="center"/>
        <w:rPr>
          <w:sz w:val="20"/>
          <w:szCs w:val="20"/>
        </w:rPr>
      </w:pPr>
      <w:r>
        <w:rPr>
          <w:b/>
          <w:bCs/>
        </w:rPr>
        <w:t>6.</w:t>
      </w:r>
      <w:r>
        <w:rPr>
          <w:sz w:val="14"/>
          <w:szCs w:val="14"/>
        </w:rPr>
        <w:t>     </w:t>
      </w:r>
      <w:r>
        <w:rPr>
          <w:sz w:val="14"/>
        </w:rPr>
        <w:t> </w:t>
      </w:r>
      <w:r>
        <w:rPr>
          <w:b/>
          <w:bCs/>
        </w:rPr>
        <w:t>ВКЛЮЧЕНИЕ В КАЗНУ</w:t>
      </w:r>
    </w:p>
    <w:p w:rsidR="00D108AB" w:rsidRDefault="00D108AB" w:rsidP="00D108AB">
      <w:pPr>
        <w:rPr>
          <w:sz w:val="20"/>
          <w:szCs w:val="20"/>
        </w:rPr>
      </w:pPr>
      <w:r>
        <w:t> 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Включение в состав муниципальной казны объектов, приобретенных в муниципальную собственность, а также подлежащих включению в состав муниципальной казны в соответствии с настоящим Положением, осуществляется на основании Постановления Администрации Сельского поселения «Элэсун» в порядке, установленном законодательством Российской Федерации, нормативными правовыми актами органов местного самоуправления.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Данное решение при необходимости может устанавливать источник и порядок приобретения имущества, способ дальнейшего использования, объем и порядок выделения денежных средств на его содержание и эксплуатацию.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Основаниями для включения объектов в состав муниципальной казны являются документы: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подтверждающие передачу объекта </w:t>
      </w:r>
      <w:proofErr w:type="gramStart"/>
      <w:r>
        <w:t>в муниципальную собственность в соответствии с законодательством о разграничении государственной собственности на федеральную собственность</w:t>
      </w:r>
      <w:proofErr w:type="gramEnd"/>
      <w:r>
        <w:t>, собственность субъектов Российской Федерации и муниципальную собственность;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подтверждающие приобретение муниципальным образованием объектов гражданских правоотношений на основании договоров купли-продажи, мены, дарения или иной сделки об отчуждении имущества, предусмотренной действующим законодательством, за счет средств муниципальной казны;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proofErr w:type="gramStart"/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подтверждающие создание новых объектов за счет средств муниципальной казны;</w:t>
      </w:r>
      <w:proofErr w:type="gramEnd"/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подтверждающие возникновение права собственности при завершении строительства, а также на незавершенное строительство объектов недвижимости;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proofErr w:type="gramStart"/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подтверждающие изъятие по законным основаниям излишнего, неиспользуемого либо используемого не по назначению имущества из оперативного управления муниципальных учреждений;</w:t>
      </w:r>
      <w:proofErr w:type="gramEnd"/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подтверждающие прекращение права хозяйственного ведения муниципального унитарного предприятия на муниципальное имущество, закрепленное за ним собственником данного имущества по основаниям и в порядке, установленном действующим законодательством, в том числе и в связи с отказом муниципального унитарного предприятия от имущества, переданного в хозяйственное ведение;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подтверждающие передачу невостребованного имущества, оставшегося после погашения требований кредиторов организации-должника, в порядке, предусмотренном Федеральным законом "О несостоятельности (банкротстве)";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подтверждающие передачу имущества, оставшегося после ликвидации муниципальных предприятий и учреждений;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подтверждающие приобретение права собственности муниципального образования на брошенные вещи, а также вещи, признанные в установленном порядке бесхозяйными и поступившие в этой связи в муниципальную собственность в порядке, установленном действующим законодательством;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подтверждающие участие муниципального образования в создании имущества хозяйственных обществ;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подтверждающие передачу имущества, подлежащего распределению между акционерами или участниками юридического лица при его ликвидации;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lastRenderedPageBreak/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решение суда и иным основаниям, предусмотренным действующим законодательством;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иные основания, предусмотренные действующим законодательством.</w:t>
      </w:r>
    </w:p>
    <w:p w:rsidR="00D108AB" w:rsidRDefault="00D108AB" w:rsidP="00D108AB">
      <w:pPr>
        <w:ind w:firstLine="720"/>
        <w:rPr>
          <w:sz w:val="20"/>
          <w:szCs w:val="20"/>
        </w:rPr>
      </w:pPr>
      <w:r>
        <w:t>Основаниями включения имущества в состав муниципальной казны также являются: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изъятие из оперативного управления или хозяйственного ведения жилых домов муниципального жилищного фонда, признанных решением межведомственной комиссии по вопросам правомерности использования жилого и нежилого фондов, оценки непригодности жилых помещений для постоянного проживания непригодными для постоянного проживания и подлежащими сносу;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передача в муниципальную собственность сооружений, которые в силу закона не могут принадлежать лицу, в собственности которого они оказались;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приобретение по давности владения;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расторжение сделок приватизации в порядке, предусмотренном действующим законодательством;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применение последствий недействительности сделок с недвижимым имуществом, относящимся к муниципальной казне;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выкуп здания или сооружения, находящегося на земельном участке, выкупаемого для нужд муниципального образования.</w:t>
      </w:r>
    </w:p>
    <w:p w:rsidR="00D108AB" w:rsidRDefault="00D108AB" w:rsidP="00D108AB">
      <w:pPr>
        <w:jc w:val="both"/>
        <w:rPr>
          <w:sz w:val="20"/>
          <w:szCs w:val="20"/>
        </w:rPr>
      </w:pPr>
      <w:r>
        <w:t> </w:t>
      </w:r>
    </w:p>
    <w:p w:rsidR="00D108AB" w:rsidRDefault="00D108AB" w:rsidP="00D108AB">
      <w:pPr>
        <w:jc w:val="center"/>
        <w:rPr>
          <w:sz w:val="20"/>
          <w:szCs w:val="20"/>
        </w:rPr>
      </w:pPr>
      <w:r>
        <w:rPr>
          <w:b/>
          <w:bCs/>
        </w:rPr>
        <w:t>7.</w:t>
      </w:r>
      <w:r>
        <w:rPr>
          <w:sz w:val="14"/>
          <w:szCs w:val="14"/>
        </w:rPr>
        <w:t>     </w:t>
      </w:r>
      <w:r>
        <w:rPr>
          <w:sz w:val="14"/>
        </w:rPr>
        <w:t> </w:t>
      </w:r>
      <w:r>
        <w:rPr>
          <w:b/>
          <w:bCs/>
        </w:rPr>
        <w:t>ИСКЛЮЧЕНИЕ ИМУЩЕСТВА ИЗ МУНИЦИПАЛЬНОЙ КАЗНЫ</w:t>
      </w:r>
    </w:p>
    <w:p w:rsidR="00D108AB" w:rsidRDefault="00D108AB" w:rsidP="00D108AB">
      <w:pPr>
        <w:rPr>
          <w:sz w:val="20"/>
          <w:szCs w:val="20"/>
        </w:rPr>
      </w:pPr>
      <w:r>
        <w:t> 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Исключение имущества из состава муниципальной казны производится на основании Постановления Администрации Сельского  поселения «Элэсун», которое должно содержать прямое указание финансово-экономическому отделу Администрации об исключении соответствующего объекта из состава муниципальной казны и внесении необходимых изменений в Реестр.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Объекты могут быть исключены из состава муниципальной казны в порядке, установленном законодательством Российской Федерации, нормативными правовыми актами органов местного самоуправления в случаях: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возмездной или безвозмездной передачи из муниципальной собственности в государственную собственность субъектов Российской Федерации либо федеральную собственность Российской Федерации;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внесения муниципального имущества в уставные фонды создаваемых муниципальных предприятий;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внесения муниципального имущества в качестве вкладов в акционерные общества, общества с ограниченной ответственностью, общества с дополнительной ответственностью, товарищества на вере в случаях, предусмотренных действующим законодательством;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закрепления на праве хозяйственного ведения за муниципальными унитарными предприятиями;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закрепления на праве оперативного управления за муниципальными учреждениями;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отчуждения имущества вследствие гражданско-правовой сделки (продажа, дарение, мена);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вступления в законную силу решения суда;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принятия решения о списании объекта муниципальной казны в результате физического и морального износа;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потерь, возникших вследствие причинения вреда недвижимому имуществу, а также его уничтожения либо повреждения при стихийных бедствиях и других чрезвычайных ситуациях природного и техногенного характера;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lastRenderedPageBreak/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признания жилых домов муниципального жилищного фонда непригодными для постоянного проживания и подлежащими сносу;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совершения в отношении имущества наказуемого деяния;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обращения взыскания на недвижимое имущество (в том числе являющееся предметом залога);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предоставления жилых помещений гражданам по договору социального найма;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передачи юридическим и физическим лицам в качестве выигрышей в соответствии с условиями лотерей муниципального образования;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прекращения права муниципальной собственности на объекты муниципальной казны по иным основаниям, предусмотренным действующим законодательством.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Исключение имущества из состава муниципальной казны при его приватизации осуществляется в порядке, предусмотренном законодательством и правовыми актами органов местного самоуправления о приватизации муниципального имущества.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 </w:t>
      </w:r>
    </w:p>
    <w:p w:rsidR="00D108AB" w:rsidRDefault="00D108AB" w:rsidP="00D108AB">
      <w:pPr>
        <w:jc w:val="center"/>
        <w:rPr>
          <w:sz w:val="20"/>
          <w:szCs w:val="20"/>
        </w:rPr>
      </w:pPr>
      <w:r>
        <w:rPr>
          <w:b/>
          <w:bCs/>
        </w:rPr>
        <w:t>8.</w:t>
      </w:r>
      <w:r>
        <w:rPr>
          <w:sz w:val="14"/>
          <w:szCs w:val="14"/>
        </w:rPr>
        <w:t>     </w:t>
      </w:r>
      <w:r>
        <w:rPr>
          <w:sz w:val="14"/>
        </w:rPr>
        <w:t> </w:t>
      </w:r>
      <w:r>
        <w:rPr>
          <w:b/>
          <w:bCs/>
        </w:rPr>
        <w:t>РАСПОРЯЖЕНИЕ ОБЪЕКТАМИ МУНИЦИПАЛЬНОЙ КАЗНЫ</w:t>
      </w:r>
    </w:p>
    <w:p w:rsidR="00D108AB" w:rsidRDefault="00D108AB" w:rsidP="00D108AB">
      <w:pPr>
        <w:rPr>
          <w:sz w:val="20"/>
          <w:szCs w:val="20"/>
        </w:rPr>
      </w:pPr>
      <w:r>
        <w:t> 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Муниципальная казна находится в непосредственном владении и распоряжении муниципального образования. Порядок и условия распоряжения муниципальной казной определяются нормами действующего законодательства Российской Федерации, Республики Бурятия, а также нормативными актами органов местного самоуправления, принятыми в пределах их компетенции.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Распоряжение объектами муниципальной казны осуществляется следующими способами:</w:t>
      </w:r>
    </w:p>
    <w:p w:rsidR="00D108AB" w:rsidRDefault="00D108AB" w:rsidP="00D108AB">
      <w:pPr>
        <w:ind w:firstLine="720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предоставление в аренду;</w:t>
      </w:r>
    </w:p>
    <w:p w:rsidR="00D108AB" w:rsidRDefault="00D108AB" w:rsidP="00D108AB">
      <w:pPr>
        <w:ind w:firstLine="720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передача в безвозмездное временное пользование;</w:t>
      </w:r>
    </w:p>
    <w:p w:rsidR="00D108AB" w:rsidRDefault="00D108AB" w:rsidP="00D108AB">
      <w:pPr>
        <w:ind w:firstLine="720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передача в доверительное управление;</w:t>
      </w:r>
    </w:p>
    <w:p w:rsidR="00D108AB" w:rsidRDefault="00D108AB" w:rsidP="00D108AB">
      <w:pPr>
        <w:ind w:firstLine="720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предоставление бюджетного кредита;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иными способами распоряжения объектами казны в соответствии с действующим законодательством.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Условия и порядок передачи имущества, составляющего муниципальную казну, в аренду, безвозмездное пользование, залог и распоряжение им иными способами регулируются действующим законодательством, правовыми актами органов местного самоуправления, принятыми в пределах их компетенции, и заключенными на их основе договорами.</w:t>
      </w:r>
    </w:p>
    <w:p w:rsidR="00D108AB" w:rsidRDefault="00D108AB" w:rsidP="00D108AB">
      <w:pPr>
        <w:ind w:firstLine="720"/>
        <w:rPr>
          <w:sz w:val="20"/>
          <w:szCs w:val="20"/>
        </w:rPr>
      </w:pPr>
      <w:r>
        <w:t>8.1.</w:t>
      </w:r>
      <w:r>
        <w:rPr>
          <w:sz w:val="14"/>
          <w:szCs w:val="14"/>
        </w:rPr>
        <w:t>      </w:t>
      </w:r>
      <w:r>
        <w:rPr>
          <w:sz w:val="14"/>
        </w:rPr>
        <w:t> </w:t>
      </w:r>
      <w:r>
        <w:t>Передача объектов муниципальной казны в аренду.</w:t>
      </w:r>
    </w:p>
    <w:p w:rsidR="00D108AB" w:rsidRDefault="00D108AB" w:rsidP="00D108AB">
      <w:pPr>
        <w:ind w:firstLine="720"/>
        <w:rPr>
          <w:sz w:val="20"/>
          <w:szCs w:val="20"/>
        </w:rPr>
      </w:pPr>
      <w:r>
        <w:t>В аренду могут быть переданы следующие объекты муниципальной казны:</w:t>
      </w:r>
    </w:p>
    <w:p w:rsidR="00D108AB" w:rsidRDefault="00D108AB" w:rsidP="00D108AB">
      <w:pPr>
        <w:ind w:firstLine="720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нежилые здания, сооружения, помещения;</w:t>
      </w:r>
    </w:p>
    <w:p w:rsidR="00D108AB" w:rsidRDefault="00D108AB" w:rsidP="00D108AB">
      <w:pPr>
        <w:ind w:firstLine="720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земельные участки;</w:t>
      </w:r>
    </w:p>
    <w:p w:rsidR="00D108AB" w:rsidRDefault="00D108AB" w:rsidP="00D108AB">
      <w:pPr>
        <w:ind w:firstLine="720"/>
        <w:rPr>
          <w:sz w:val="20"/>
          <w:szCs w:val="20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      </w:t>
      </w:r>
      <w:r>
        <w:rPr>
          <w:sz w:val="14"/>
        </w:rPr>
        <w:t> </w:t>
      </w:r>
      <w:r>
        <w:t>движимое имущество.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proofErr w:type="gramStart"/>
      <w:r>
        <w:t>Объекты муниципальной казны могут быть предоставлены в аренду юридическим лицам и гражданам Российской Федерации, иностранным гражданам и юридическим лицам исходя из социально-экономических интересов муниципального образования в соответствии с действующим законодательством Российской Федерации.</w:t>
      </w:r>
      <w:proofErr w:type="gramEnd"/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Предоставление в аренду имущества, являющегося объектами муниципальной казны, осуществляется в соответствии с Положением о заключении договоров аренды, безвозмездного пользования, доверительного управления или иных договоров, предусматривающих переход прав владения и (или) пользования в отношении имущества, составляющего муниципальную казну.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 xml:space="preserve">Порядок передачи в аренду земельных участков и начисление платы за пользование земельными участками, являющимися объектами муниципальной казны, </w:t>
      </w:r>
      <w:r>
        <w:lastRenderedPageBreak/>
        <w:t>устанавливается в соответствии с Положением о порядке предоставления в аренду земельных участков и арендной плате за них на территории муниципального образования.</w:t>
      </w:r>
    </w:p>
    <w:p w:rsidR="00D108AB" w:rsidRDefault="00D108AB" w:rsidP="00D108AB">
      <w:pPr>
        <w:ind w:firstLine="720"/>
        <w:rPr>
          <w:sz w:val="20"/>
          <w:szCs w:val="20"/>
        </w:rPr>
      </w:pPr>
      <w:r>
        <w:t>8.2.</w:t>
      </w:r>
      <w:r>
        <w:rPr>
          <w:sz w:val="14"/>
          <w:szCs w:val="14"/>
        </w:rPr>
        <w:t>      </w:t>
      </w:r>
      <w:r>
        <w:rPr>
          <w:sz w:val="14"/>
        </w:rPr>
        <w:t> </w:t>
      </w:r>
      <w:r>
        <w:t>Передача объектов муниципальной казны в безвозмездное временное пользование.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В безвозмездное пользование передается имущество муниципальной казны в соответствии с его функциональным назначением в порядке, предусмотренном Положением о заключения договоров аренды, безвозмездного пользования, доверительного управления или иных договоров, предусматривающих переход прав владения и (или) пользования в отношении имущества, составляющего муниципальную казну.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Передача осуществляется для обеспечения сохранности и восстановления имущества и уменьшения расходов местного бюджета на его содержание.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Основанием для передачи объектов муниципальной казны в безвозмездное пользование является Постановление Администрации Сельского поселения «Элэсун».</w:t>
      </w:r>
    </w:p>
    <w:p w:rsidR="00D108AB" w:rsidRDefault="00D108AB" w:rsidP="00D108AB">
      <w:pPr>
        <w:ind w:firstLine="720"/>
        <w:rPr>
          <w:sz w:val="20"/>
          <w:szCs w:val="20"/>
        </w:rPr>
      </w:pPr>
      <w:r>
        <w:t>8.3.</w:t>
      </w:r>
      <w:r>
        <w:rPr>
          <w:sz w:val="14"/>
          <w:szCs w:val="14"/>
        </w:rPr>
        <w:t>      </w:t>
      </w:r>
      <w:r>
        <w:rPr>
          <w:sz w:val="14"/>
        </w:rPr>
        <w:t> </w:t>
      </w:r>
      <w:r>
        <w:t>Передача объектов муниципальной казны в доверительное управление.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Объекты муниципальной казны могут быть переданы в доверительное управление в адресном порядке или на основании конкурса в порядке, определенном действующим законодательством. Договор доверительного управления имуществом, входящим муниципальную казну, подлежит обязательной государственной регистрации.</w:t>
      </w:r>
    </w:p>
    <w:p w:rsidR="00D108AB" w:rsidRDefault="00D108AB" w:rsidP="00D108AB">
      <w:pPr>
        <w:ind w:firstLine="720"/>
        <w:rPr>
          <w:sz w:val="20"/>
          <w:szCs w:val="20"/>
        </w:rPr>
      </w:pPr>
      <w:r>
        <w:t>8.4.</w:t>
      </w:r>
      <w:r>
        <w:rPr>
          <w:sz w:val="14"/>
          <w:szCs w:val="14"/>
        </w:rPr>
        <w:t>      </w:t>
      </w:r>
      <w:r>
        <w:rPr>
          <w:sz w:val="14"/>
        </w:rPr>
        <w:t> </w:t>
      </w:r>
      <w:r>
        <w:t>Иные виды пользования объектами муниципальной казны.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Приватизация имущества муниципальной казны осуществляется в порядке, предусмотренном действующим законодательством Российской Федерации, Ярославской области, иными правовыми актами органов местного самоуправления.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Исключение имущества из состава муниципальной казны при его приватизации осуществляется в порядке, предусмотренном законодательством и правовыми актами органов местного самоуправления муниципального района о приватизации муниципального имущества.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Предоставление физическим и юридическим лицам информационных ресурсов, являющихся объектами муниципальной казны, осуществляется в соответствии с действующим законодательством и муниципальными правовыми актами.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Информационные ресурсы, находящиеся в муниципальной собственности, предоставляются органам местного самоуправления безвозмездно.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Распоряжение имуществом, составляющим муниципальную казну, путем передачи его в залог либо иным способом, создающим возможность утраты права муниципальной собственности на него, осуществляется на основании решения совета депутатов  сельского поселения «Элэсун».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В случае вовлечения имущества муниципальной казны муниципального района в сделку с участием третьих лиц соответствующие права и обязательства приобретает непосредственный собственник имущества - муниципальное образование. Условия и порядок передачи имущества муниципальной казны по сделкам обязательственного характера, а также распоряжение иными способами регулируются правовыми актами органов местного самоуправления, принятыми в пределах их компетенции.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 </w:t>
      </w:r>
    </w:p>
    <w:p w:rsidR="00D108AB" w:rsidRDefault="00D108AB" w:rsidP="00D108AB">
      <w:pPr>
        <w:jc w:val="center"/>
        <w:rPr>
          <w:sz w:val="20"/>
          <w:szCs w:val="20"/>
        </w:rPr>
      </w:pPr>
      <w:r>
        <w:rPr>
          <w:b/>
          <w:bCs/>
        </w:rPr>
        <w:t>9.</w:t>
      </w:r>
      <w:r>
        <w:rPr>
          <w:sz w:val="14"/>
          <w:szCs w:val="14"/>
        </w:rPr>
        <w:t>     </w:t>
      </w:r>
      <w:r>
        <w:rPr>
          <w:sz w:val="14"/>
        </w:rPr>
        <w:t> </w:t>
      </w:r>
      <w:r>
        <w:rPr>
          <w:b/>
          <w:bCs/>
        </w:rPr>
        <w:t>СОДЕРЖАНИЕ И ОБСЛУЖИВАНИЕ ОБЪЕКТОВ МУНИЦИПАЛЬНОЙ КАЗНЫ</w:t>
      </w:r>
    </w:p>
    <w:p w:rsidR="00D108AB" w:rsidRDefault="00D108AB" w:rsidP="00D108AB">
      <w:pPr>
        <w:rPr>
          <w:sz w:val="20"/>
          <w:szCs w:val="20"/>
        </w:rPr>
      </w:pPr>
      <w:r>
        <w:t> 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 xml:space="preserve">Содержание, эксплуатация, ремонт и обслуживание объектов муниципальной казны, не переданных во владение и (или) пользование физическим и юридическим лицам, включая жилищный фонд, осуществляет финансово-экономический отдел Администрации путем заключения договоров на эксплуатацию и обслуживание объектов муниципальной казны со специализированными организациями. Приоритетной формой заключения договоров на эксплуатацию и обслуживание объектов муниципальной </w:t>
      </w:r>
      <w:r>
        <w:lastRenderedPageBreak/>
        <w:t>собственности при наличии двух и более организаций, осуществляющих соответствующий вид деятельности, является конкурсный отбор кандидатов на выполнение соответствующих работ.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Специализированные организации, обеспечивающие техническое обслуживание объектов недвижимого имущества, входящих в состав муниципальной казны, обязаны своевременно представлять смету расходов для финансирования затрат на техническое обслуживание и содержание объектов. Финансово-экономический отдел Администрации в установленном порядке финансирует работы по содержанию и техническому обслуживанию объектов недвижимого имущества, входящих в состав муниципальной казны, если иное не предусмотрено договорами о передаче его в пользование третьих лиц.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В период, когда имущество, входящее в состав муниципальной казны, не обременено договорными обязательствами, риск его случайной гибели ложится на муниципальное образование, а обязанности по его содержанию и </w:t>
      </w:r>
      <w:proofErr w:type="gramStart"/>
      <w:r>
        <w:t>контролю за</w:t>
      </w:r>
      <w:proofErr w:type="gramEnd"/>
      <w:r>
        <w:t> его состоянием выполняют Финансово-экономический отдел в рамках своей компетенции и за счет средств местного бюджета.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На срок передачи имущества, входящего в состав муниципальной казны, в пользование (владение и пользование, владение, пользование и распоряжение) обязанности по содержанию имущества и риск случайной гибели имущества подлежат закреплению за пользователем при заключении договора передачи имущества. Содержание недвижимого имущества муниципальной казны осуществляется путем поддержания имущества в исправном состоянии и обеспечения его сохранности (в том числе защиты от посягательства третьих лиц).</w:t>
      </w:r>
    </w:p>
    <w:p w:rsidR="00D108AB" w:rsidRDefault="00D108AB" w:rsidP="00D108AB">
      <w:pPr>
        <w:rPr>
          <w:sz w:val="20"/>
          <w:szCs w:val="20"/>
        </w:rPr>
      </w:pPr>
      <w:r>
        <w:t> </w:t>
      </w:r>
    </w:p>
    <w:p w:rsidR="00D108AB" w:rsidRDefault="00D108AB" w:rsidP="00D108AB">
      <w:pPr>
        <w:ind w:left="360" w:hanging="360"/>
        <w:jc w:val="center"/>
        <w:rPr>
          <w:sz w:val="20"/>
          <w:szCs w:val="20"/>
        </w:rPr>
      </w:pPr>
      <w:r>
        <w:rPr>
          <w:b/>
          <w:bCs/>
        </w:rPr>
        <w:t>10.</w:t>
      </w:r>
      <w:r>
        <w:rPr>
          <w:sz w:val="14"/>
          <w:szCs w:val="14"/>
        </w:rPr>
        <w:t> </w:t>
      </w:r>
      <w:r>
        <w:rPr>
          <w:sz w:val="14"/>
        </w:rPr>
        <w:t> </w:t>
      </w:r>
      <w:proofErr w:type="gramStart"/>
      <w:r>
        <w:rPr>
          <w:b/>
          <w:bCs/>
        </w:rPr>
        <w:t>КОНТРОЛЬ ЗА</w:t>
      </w:r>
      <w:proofErr w:type="gramEnd"/>
      <w:r>
        <w:rPr>
          <w:b/>
          <w:bCs/>
        </w:rPr>
        <w:t xml:space="preserve"> СОХРАННОСТЬЮ И ЦЕЛЕВЫМ ИСПОЛЬЗОВАНИЕМ ИМУЩЕСТВА МУНИЦИПАЛЬНОЙ КАЗНЫ</w:t>
      </w:r>
    </w:p>
    <w:p w:rsidR="00D108AB" w:rsidRDefault="00D108AB" w:rsidP="00D108AB">
      <w:pPr>
        <w:rPr>
          <w:sz w:val="20"/>
          <w:szCs w:val="20"/>
        </w:rPr>
      </w:pPr>
      <w:r>
        <w:t> 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proofErr w:type="gramStart"/>
      <w:r>
        <w:t>Контроль за сохранностью и целевым использованием имущества, входящего в состав муниципальной казны, переданного в пользование, владение и пользование юридическим и физическим лицам, а также привлечение этих лиц к ответственности за ненадлежащее использование переданных объектов осуществляют финансово-экономический отдел Администрации в рамках своей компетенции и в соответствии с условиями заключенных договоров о передаче объектов муниципальной казны.</w:t>
      </w:r>
      <w:proofErr w:type="gramEnd"/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В ходе контроля уполномоченные органы по мере необходимости осуществляют проверки состояния переданных объектов муниципальной казны и соблюдения условий заключенных договоров.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Юридические и физические лица, а также органы и должностные лица органов местного самоуправления, совершившие действия или принявшие противоправные решения, повлекшие ущерб для муниципальной казны, несут ответственность, установленную действующим законодательством.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Для обеспечения сохранности недвижимого имущества муниципальной казны могут производиться страхование имущества, установление особого режима его эксплуатации и охраны, а также передача имущества на хранение.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 </w:t>
      </w:r>
    </w:p>
    <w:p w:rsidR="00D108AB" w:rsidRDefault="00D108AB" w:rsidP="00D108AB">
      <w:pPr>
        <w:ind w:left="360" w:hanging="360"/>
        <w:jc w:val="center"/>
        <w:rPr>
          <w:sz w:val="20"/>
          <w:szCs w:val="20"/>
        </w:rPr>
      </w:pPr>
      <w:r>
        <w:rPr>
          <w:b/>
          <w:bCs/>
        </w:rPr>
        <w:t>11.</w:t>
      </w:r>
      <w:r>
        <w:rPr>
          <w:sz w:val="14"/>
          <w:szCs w:val="14"/>
        </w:rPr>
        <w:t> </w:t>
      </w:r>
      <w:r>
        <w:rPr>
          <w:sz w:val="14"/>
        </w:rPr>
        <w:t> </w:t>
      </w:r>
      <w:r>
        <w:rPr>
          <w:b/>
          <w:bCs/>
        </w:rPr>
        <w:t>СТРАХОВАНИЕ ОБЪЕКТОВ МУНИЦИПАЛЬНОЙ КАЗНЫ</w:t>
      </w:r>
    </w:p>
    <w:p w:rsidR="00D108AB" w:rsidRDefault="00D108AB" w:rsidP="00D108AB">
      <w:pPr>
        <w:rPr>
          <w:sz w:val="20"/>
          <w:szCs w:val="20"/>
        </w:rPr>
      </w:pPr>
      <w:r>
        <w:t> 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Недвижимое имущество, составляющее муниципальную казну, при его передаче подлежит страхованию принимающей стороной в соответствии с законодательством Российской Федерации и нормативными актами органов местного самоуправления муниципального образования.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Страхование объектов муниципальной казны, вовлекаемых в гражданский оборот, осуществляется в соответствии с действующим законодательством.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 </w:t>
      </w:r>
    </w:p>
    <w:p w:rsidR="00D108AB" w:rsidRDefault="00D108AB" w:rsidP="00D108AB">
      <w:pPr>
        <w:ind w:left="360" w:hanging="360"/>
        <w:jc w:val="center"/>
        <w:rPr>
          <w:sz w:val="20"/>
          <w:szCs w:val="20"/>
        </w:rPr>
      </w:pPr>
      <w:r>
        <w:rPr>
          <w:b/>
          <w:bCs/>
        </w:rPr>
        <w:lastRenderedPageBreak/>
        <w:t>12.</w:t>
      </w:r>
      <w:r>
        <w:rPr>
          <w:sz w:val="14"/>
          <w:szCs w:val="14"/>
        </w:rPr>
        <w:t> </w:t>
      </w:r>
      <w:r>
        <w:rPr>
          <w:sz w:val="14"/>
        </w:rPr>
        <w:t> </w:t>
      </w:r>
      <w:r>
        <w:rPr>
          <w:b/>
          <w:bCs/>
        </w:rPr>
        <w:t>ОБРАЩЕНИЕ ВЗЫСКАНИЯ НА ИМУЩЕСТВО МУНИЦИПАЛЬНОЙ КАЗНЫ</w:t>
      </w:r>
    </w:p>
    <w:p w:rsidR="00D108AB" w:rsidRDefault="00D108AB" w:rsidP="00D108AB">
      <w:pPr>
        <w:rPr>
          <w:sz w:val="20"/>
          <w:szCs w:val="20"/>
        </w:rPr>
      </w:pPr>
      <w:r>
        <w:t> 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Муниципальное образование отвечает по своим обязательствам денежными средствами и имуществом, входящими в состав муниципальной казны.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Вред, причиненный гражданину или юридическому лицу в результате незаконных действий (бездействия) органов местного самоуправления либо должностных лиц этих органов, в том числе в результате издания ими правового акта, не соответствующего закону или иному правовому акту, подлежит возмещению за счет муниципальной казны по решению суда в установленном действующим законодательством порядке.</w:t>
      </w:r>
    </w:p>
    <w:p w:rsidR="00D108AB" w:rsidRDefault="00D108AB" w:rsidP="00D108AB">
      <w:pPr>
        <w:ind w:firstLine="720"/>
        <w:jc w:val="both"/>
        <w:rPr>
          <w:sz w:val="20"/>
          <w:szCs w:val="20"/>
        </w:rPr>
      </w:pPr>
      <w:r>
        <w:t> </w:t>
      </w:r>
    </w:p>
    <w:p w:rsidR="00D108AB" w:rsidRDefault="00D108AB" w:rsidP="00D108AB">
      <w:pPr>
        <w:rPr>
          <w:rFonts w:ascii="Calibri" w:eastAsia="Calibri" w:hAnsi="Calibri"/>
          <w:sz w:val="22"/>
          <w:szCs w:val="22"/>
          <w:lang w:eastAsia="en-US"/>
        </w:rPr>
      </w:pPr>
    </w:p>
    <w:p w:rsidR="00D108AB" w:rsidRDefault="00D108AB" w:rsidP="00D108AB"/>
    <w:p w:rsidR="00D108AB" w:rsidRDefault="00D108AB" w:rsidP="00D108AB"/>
    <w:p w:rsidR="00D108AB" w:rsidRDefault="00D108AB" w:rsidP="00D108AB">
      <w:pPr>
        <w:tabs>
          <w:tab w:val="left" w:pos="2130"/>
        </w:tabs>
        <w:rPr>
          <w:sz w:val="28"/>
          <w:szCs w:val="28"/>
        </w:rPr>
      </w:pPr>
    </w:p>
    <w:p w:rsidR="001B0D78" w:rsidRDefault="001B0D78" w:rsidP="005C5218">
      <w:pPr>
        <w:tabs>
          <w:tab w:val="left" w:pos="3390"/>
        </w:tabs>
        <w:rPr>
          <w:sz w:val="28"/>
          <w:szCs w:val="28"/>
        </w:rPr>
      </w:pPr>
    </w:p>
    <w:p w:rsidR="001B0D78" w:rsidRDefault="001B0D78" w:rsidP="005C5218">
      <w:pPr>
        <w:tabs>
          <w:tab w:val="left" w:pos="3390"/>
        </w:tabs>
        <w:rPr>
          <w:sz w:val="28"/>
          <w:szCs w:val="28"/>
        </w:rPr>
      </w:pPr>
    </w:p>
    <w:p w:rsidR="001B0D78" w:rsidRDefault="001B0D78" w:rsidP="005C5218">
      <w:pPr>
        <w:tabs>
          <w:tab w:val="left" w:pos="3390"/>
        </w:tabs>
        <w:rPr>
          <w:sz w:val="28"/>
          <w:szCs w:val="28"/>
        </w:rPr>
      </w:pPr>
    </w:p>
    <w:p w:rsidR="001B0D78" w:rsidRDefault="001B0D78" w:rsidP="005C5218">
      <w:pPr>
        <w:tabs>
          <w:tab w:val="left" w:pos="3390"/>
        </w:tabs>
        <w:rPr>
          <w:sz w:val="28"/>
          <w:szCs w:val="28"/>
        </w:rPr>
      </w:pPr>
    </w:p>
    <w:p w:rsidR="001B0D78" w:rsidRDefault="001B0D78" w:rsidP="005C5218">
      <w:pPr>
        <w:tabs>
          <w:tab w:val="left" w:pos="3390"/>
        </w:tabs>
        <w:rPr>
          <w:sz w:val="28"/>
          <w:szCs w:val="28"/>
        </w:rPr>
      </w:pPr>
    </w:p>
    <w:p w:rsidR="00672B55" w:rsidRDefault="00672B55" w:rsidP="005C5218">
      <w:pPr>
        <w:tabs>
          <w:tab w:val="left" w:pos="3390"/>
        </w:tabs>
        <w:rPr>
          <w:sz w:val="28"/>
          <w:szCs w:val="28"/>
        </w:rPr>
      </w:pPr>
    </w:p>
    <w:p w:rsidR="00672B55" w:rsidRDefault="00672B55" w:rsidP="005C5218">
      <w:pPr>
        <w:tabs>
          <w:tab w:val="left" w:pos="3390"/>
        </w:tabs>
        <w:rPr>
          <w:sz w:val="28"/>
          <w:szCs w:val="28"/>
        </w:rPr>
      </w:pPr>
    </w:p>
    <w:p w:rsidR="00672B55" w:rsidRDefault="00672B55" w:rsidP="005C5218">
      <w:pPr>
        <w:tabs>
          <w:tab w:val="left" w:pos="3390"/>
        </w:tabs>
        <w:rPr>
          <w:sz w:val="28"/>
          <w:szCs w:val="28"/>
        </w:rPr>
      </w:pPr>
    </w:p>
    <w:p w:rsidR="00672B55" w:rsidRDefault="00672B55" w:rsidP="005C5218">
      <w:pPr>
        <w:tabs>
          <w:tab w:val="left" w:pos="3390"/>
        </w:tabs>
        <w:rPr>
          <w:sz w:val="28"/>
          <w:szCs w:val="28"/>
        </w:rPr>
      </w:pPr>
    </w:p>
    <w:p w:rsidR="00672B55" w:rsidRDefault="00672B55" w:rsidP="005C5218">
      <w:pPr>
        <w:tabs>
          <w:tab w:val="left" w:pos="3390"/>
        </w:tabs>
        <w:rPr>
          <w:sz w:val="28"/>
          <w:szCs w:val="28"/>
        </w:rPr>
      </w:pPr>
    </w:p>
    <w:p w:rsidR="00672B55" w:rsidRDefault="00672B55" w:rsidP="005C5218">
      <w:pPr>
        <w:tabs>
          <w:tab w:val="left" w:pos="3390"/>
        </w:tabs>
        <w:rPr>
          <w:sz w:val="28"/>
          <w:szCs w:val="28"/>
        </w:rPr>
      </w:pPr>
    </w:p>
    <w:p w:rsidR="00672B55" w:rsidRDefault="00672B55" w:rsidP="005C5218">
      <w:pPr>
        <w:tabs>
          <w:tab w:val="left" w:pos="3390"/>
        </w:tabs>
        <w:rPr>
          <w:sz w:val="28"/>
          <w:szCs w:val="28"/>
        </w:rPr>
      </w:pPr>
    </w:p>
    <w:p w:rsidR="00672B55" w:rsidRDefault="00672B55" w:rsidP="005C5218">
      <w:pPr>
        <w:tabs>
          <w:tab w:val="left" w:pos="3390"/>
        </w:tabs>
        <w:rPr>
          <w:sz w:val="28"/>
          <w:szCs w:val="28"/>
        </w:rPr>
      </w:pPr>
    </w:p>
    <w:p w:rsidR="00672B55" w:rsidRDefault="00672B55" w:rsidP="005C5218">
      <w:pPr>
        <w:tabs>
          <w:tab w:val="left" w:pos="3390"/>
        </w:tabs>
        <w:rPr>
          <w:sz w:val="28"/>
          <w:szCs w:val="28"/>
        </w:rPr>
      </w:pPr>
    </w:p>
    <w:p w:rsidR="00672B55" w:rsidRDefault="00672B55" w:rsidP="005C5218">
      <w:pPr>
        <w:tabs>
          <w:tab w:val="left" w:pos="3390"/>
        </w:tabs>
        <w:rPr>
          <w:sz w:val="28"/>
          <w:szCs w:val="28"/>
        </w:rPr>
      </w:pPr>
    </w:p>
    <w:p w:rsidR="00672B55" w:rsidRDefault="00672B55" w:rsidP="005C5218">
      <w:pPr>
        <w:tabs>
          <w:tab w:val="left" w:pos="3390"/>
        </w:tabs>
        <w:rPr>
          <w:sz w:val="28"/>
          <w:szCs w:val="28"/>
        </w:rPr>
      </w:pPr>
    </w:p>
    <w:p w:rsidR="00672B55" w:rsidRDefault="00672B55" w:rsidP="005C5218">
      <w:pPr>
        <w:tabs>
          <w:tab w:val="left" w:pos="3390"/>
        </w:tabs>
        <w:rPr>
          <w:sz w:val="28"/>
          <w:szCs w:val="28"/>
        </w:rPr>
      </w:pPr>
    </w:p>
    <w:p w:rsidR="00672B55" w:rsidRDefault="00672B55" w:rsidP="005C5218">
      <w:pPr>
        <w:tabs>
          <w:tab w:val="left" w:pos="3390"/>
        </w:tabs>
        <w:rPr>
          <w:sz w:val="28"/>
          <w:szCs w:val="28"/>
        </w:rPr>
      </w:pPr>
    </w:p>
    <w:p w:rsidR="00672B55" w:rsidRDefault="00672B55" w:rsidP="005C5218">
      <w:pPr>
        <w:tabs>
          <w:tab w:val="left" w:pos="3390"/>
        </w:tabs>
        <w:rPr>
          <w:sz w:val="28"/>
          <w:szCs w:val="28"/>
        </w:rPr>
      </w:pPr>
    </w:p>
    <w:p w:rsidR="00672B55" w:rsidRDefault="00672B55" w:rsidP="005C5218">
      <w:pPr>
        <w:tabs>
          <w:tab w:val="left" w:pos="3390"/>
        </w:tabs>
        <w:rPr>
          <w:sz w:val="28"/>
          <w:szCs w:val="28"/>
        </w:rPr>
      </w:pPr>
    </w:p>
    <w:p w:rsidR="00672B55" w:rsidRDefault="00672B55" w:rsidP="005C5218">
      <w:pPr>
        <w:tabs>
          <w:tab w:val="left" w:pos="3390"/>
        </w:tabs>
        <w:rPr>
          <w:sz w:val="28"/>
          <w:szCs w:val="28"/>
        </w:rPr>
      </w:pPr>
    </w:p>
    <w:p w:rsidR="00672B55" w:rsidRDefault="00672B55" w:rsidP="005C5218">
      <w:pPr>
        <w:tabs>
          <w:tab w:val="left" w:pos="3390"/>
        </w:tabs>
        <w:rPr>
          <w:sz w:val="28"/>
          <w:szCs w:val="28"/>
        </w:rPr>
      </w:pPr>
    </w:p>
    <w:p w:rsidR="00672B55" w:rsidRDefault="00672B55" w:rsidP="005C5218">
      <w:pPr>
        <w:tabs>
          <w:tab w:val="left" w:pos="3390"/>
        </w:tabs>
        <w:rPr>
          <w:sz w:val="28"/>
          <w:szCs w:val="28"/>
        </w:rPr>
      </w:pPr>
    </w:p>
    <w:p w:rsidR="00672B55" w:rsidRDefault="00672B55" w:rsidP="005C5218">
      <w:pPr>
        <w:tabs>
          <w:tab w:val="left" w:pos="3390"/>
        </w:tabs>
        <w:rPr>
          <w:sz w:val="28"/>
          <w:szCs w:val="28"/>
        </w:rPr>
      </w:pPr>
    </w:p>
    <w:p w:rsidR="00672B55" w:rsidRDefault="00672B55" w:rsidP="005C5218">
      <w:pPr>
        <w:tabs>
          <w:tab w:val="left" w:pos="3390"/>
        </w:tabs>
        <w:rPr>
          <w:sz w:val="28"/>
          <w:szCs w:val="28"/>
        </w:rPr>
      </w:pPr>
    </w:p>
    <w:p w:rsidR="00672B55" w:rsidRDefault="00672B55" w:rsidP="005C5218">
      <w:pPr>
        <w:tabs>
          <w:tab w:val="left" w:pos="3390"/>
        </w:tabs>
        <w:rPr>
          <w:sz w:val="28"/>
          <w:szCs w:val="28"/>
        </w:rPr>
      </w:pPr>
    </w:p>
    <w:p w:rsidR="00672B55" w:rsidRDefault="00672B55" w:rsidP="005C5218">
      <w:pPr>
        <w:tabs>
          <w:tab w:val="left" w:pos="3390"/>
        </w:tabs>
        <w:rPr>
          <w:sz w:val="28"/>
          <w:szCs w:val="28"/>
        </w:rPr>
      </w:pPr>
    </w:p>
    <w:p w:rsidR="00672B55" w:rsidRDefault="00672B55" w:rsidP="005C5218">
      <w:pPr>
        <w:tabs>
          <w:tab w:val="left" w:pos="3390"/>
        </w:tabs>
        <w:rPr>
          <w:sz w:val="28"/>
          <w:szCs w:val="28"/>
        </w:rPr>
      </w:pPr>
    </w:p>
    <w:p w:rsidR="00672B55" w:rsidRDefault="00672B55" w:rsidP="005C5218">
      <w:pPr>
        <w:tabs>
          <w:tab w:val="left" w:pos="3390"/>
        </w:tabs>
        <w:rPr>
          <w:sz w:val="28"/>
          <w:szCs w:val="28"/>
        </w:rPr>
      </w:pPr>
    </w:p>
    <w:p w:rsidR="00672B55" w:rsidRDefault="00672B55" w:rsidP="005C5218">
      <w:pPr>
        <w:tabs>
          <w:tab w:val="left" w:pos="3390"/>
        </w:tabs>
        <w:rPr>
          <w:sz w:val="28"/>
          <w:szCs w:val="28"/>
        </w:rPr>
      </w:pPr>
    </w:p>
    <w:p w:rsidR="00672B55" w:rsidRDefault="00672B55" w:rsidP="005C5218">
      <w:pPr>
        <w:tabs>
          <w:tab w:val="left" w:pos="3390"/>
        </w:tabs>
        <w:rPr>
          <w:sz w:val="28"/>
          <w:szCs w:val="28"/>
        </w:rPr>
      </w:pPr>
    </w:p>
    <w:p w:rsidR="00672B55" w:rsidRDefault="00672B55" w:rsidP="005C5218">
      <w:pPr>
        <w:tabs>
          <w:tab w:val="left" w:pos="3390"/>
        </w:tabs>
        <w:rPr>
          <w:sz w:val="28"/>
          <w:szCs w:val="28"/>
        </w:rPr>
      </w:pPr>
    </w:p>
    <w:p w:rsidR="001B0D78" w:rsidRDefault="001B0D78" w:rsidP="005C5218">
      <w:pPr>
        <w:tabs>
          <w:tab w:val="left" w:pos="3390"/>
        </w:tabs>
        <w:rPr>
          <w:sz w:val="28"/>
          <w:szCs w:val="28"/>
        </w:rPr>
      </w:pPr>
    </w:p>
    <w:p w:rsidR="00066881" w:rsidRDefault="00066881" w:rsidP="00066881">
      <w:pPr>
        <w:tabs>
          <w:tab w:val="left" w:pos="3390"/>
        </w:tabs>
        <w:rPr>
          <w:sz w:val="28"/>
          <w:szCs w:val="28"/>
        </w:rPr>
      </w:pPr>
    </w:p>
    <w:p w:rsidR="00E13183" w:rsidRDefault="00E13183" w:rsidP="00066881">
      <w:pPr>
        <w:tabs>
          <w:tab w:val="left" w:pos="3390"/>
        </w:tabs>
        <w:rPr>
          <w:sz w:val="28"/>
          <w:szCs w:val="28"/>
        </w:rPr>
      </w:pPr>
    </w:p>
    <w:p w:rsidR="00E13183" w:rsidRDefault="00E13183" w:rsidP="00E13183">
      <w:pPr>
        <w:tabs>
          <w:tab w:val="left" w:pos="3390"/>
        </w:tabs>
        <w:rPr>
          <w:sz w:val="28"/>
          <w:szCs w:val="28"/>
        </w:rPr>
      </w:pPr>
    </w:p>
    <w:p w:rsidR="00E13183" w:rsidRDefault="00E13183" w:rsidP="00E13183">
      <w:pPr>
        <w:tabs>
          <w:tab w:val="left" w:pos="3390"/>
        </w:tabs>
        <w:rPr>
          <w:sz w:val="28"/>
          <w:szCs w:val="28"/>
        </w:rPr>
      </w:pPr>
    </w:p>
    <w:p w:rsidR="001B0D78" w:rsidRDefault="001B0D78" w:rsidP="005C5218">
      <w:pPr>
        <w:tabs>
          <w:tab w:val="left" w:pos="3390"/>
        </w:tabs>
        <w:rPr>
          <w:sz w:val="28"/>
          <w:szCs w:val="28"/>
        </w:rPr>
      </w:pPr>
    </w:p>
    <w:p w:rsidR="00086090" w:rsidRDefault="00086090" w:rsidP="005C5218">
      <w:pPr>
        <w:tabs>
          <w:tab w:val="left" w:pos="3390"/>
        </w:tabs>
        <w:rPr>
          <w:sz w:val="28"/>
          <w:szCs w:val="28"/>
        </w:rPr>
      </w:pPr>
    </w:p>
    <w:p w:rsidR="00D83BAB" w:rsidRDefault="00D83BAB" w:rsidP="005C5218">
      <w:pPr>
        <w:tabs>
          <w:tab w:val="left" w:pos="3390"/>
        </w:tabs>
        <w:rPr>
          <w:sz w:val="28"/>
          <w:szCs w:val="28"/>
        </w:rPr>
      </w:pPr>
    </w:p>
    <w:p w:rsidR="00D83BAB" w:rsidRDefault="00D83BAB" w:rsidP="005C5218">
      <w:pPr>
        <w:tabs>
          <w:tab w:val="left" w:pos="3390"/>
        </w:tabs>
        <w:rPr>
          <w:sz w:val="28"/>
          <w:szCs w:val="28"/>
        </w:rPr>
      </w:pPr>
    </w:p>
    <w:p w:rsidR="00D83BAB" w:rsidRDefault="00D83BAB" w:rsidP="005C5218">
      <w:pPr>
        <w:tabs>
          <w:tab w:val="left" w:pos="3390"/>
        </w:tabs>
        <w:rPr>
          <w:sz w:val="28"/>
          <w:szCs w:val="28"/>
        </w:rPr>
      </w:pPr>
    </w:p>
    <w:p w:rsidR="00D83BAB" w:rsidRDefault="00D83BAB" w:rsidP="005C5218">
      <w:pPr>
        <w:tabs>
          <w:tab w:val="left" w:pos="3390"/>
        </w:tabs>
        <w:rPr>
          <w:sz w:val="28"/>
          <w:szCs w:val="28"/>
        </w:rPr>
      </w:pPr>
    </w:p>
    <w:p w:rsidR="00D83BAB" w:rsidRDefault="00D83BAB" w:rsidP="005C5218">
      <w:pPr>
        <w:tabs>
          <w:tab w:val="left" w:pos="3390"/>
        </w:tabs>
        <w:rPr>
          <w:sz w:val="28"/>
          <w:szCs w:val="28"/>
        </w:rPr>
      </w:pPr>
    </w:p>
    <w:p w:rsidR="001B0D78" w:rsidRDefault="001B0D78" w:rsidP="001B0D78">
      <w:pPr>
        <w:pStyle w:val="a3"/>
        <w:spacing w:line="240" w:lineRule="auto"/>
        <w:jc w:val="left"/>
        <w:rPr>
          <w:b w:val="0"/>
          <w:bCs w:val="0"/>
          <w:sz w:val="28"/>
          <w:szCs w:val="28"/>
        </w:rPr>
      </w:pPr>
    </w:p>
    <w:p w:rsidR="00AF7679" w:rsidRDefault="00AF7679" w:rsidP="005C5218">
      <w:pPr>
        <w:tabs>
          <w:tab w:val="left" w:pos="3390"/>
        </w:tabs>
        <w:rPr>
          <w:sz w:val="28"/>
          <w:szCs w:val="28"/>
        </w:rPr>
      </w:pPr>
    </w:p>
    <w:p w:rsidR="00AF7679" w:rsidRDefault="00AF7679" w:rsidP="005C5218">
      <w:pPr>
        <w:tabs>
          <w:tab w:val="left" w:pos="3390"/>
        </w:tabs>
        <w:rPr>
          <w:sz w:val="28"/>
          <w:szCs w:val="28"/>
        </w:rPr>
      </w:pPr>
    </w:p>
    <w:p w:rsidR="00AF7679" w:rsidRDefault="00AF7679" w:rsidP="00855DBB">
      <w:pPr>
        <w:rPr>
          <w:sz w:val="28"/>
          <w:szCs w:val="28"/>
        </w:rPr>
      </w:pPr>
    </w:p>
    <w:p w:rsidR="00855DBB" w:rsidRDefault="00855DBB" w:rsidP="00855DBB">
      <w:pPr>
        <w:rPr>
          <w:sz w:val="28"/>
          <w:szCs w:val="28"/>
        </w:rPr>
      </w:pPr>
    </w:p>
    <w:p w:rsidR="00855DBB" w:rsidRDefault="00855DBB" w:rsidP="00855DBB">
      <w:pPr>
        <w:rPr>
          <w:sz w:val="20"/>
          <w:szCs w:val="20"/>
        </w:rPr>
      </w:pPr>
    </w:p>
    <w:p w:rsidR="00AF7679" w:rsidRDefault="00AF7679" w:rsidP="00AF7679">
      <w:pPr>
        <w:jc w:val="center"/>
        <w:rPr>
          <w:sz w:val="20"/>
          <w:szCs w:val="20"/>
        </w:rPr>
      </w:pPr>
    </w:p>
    <w:sectPr w:rsidR="00AF7679" w:rsidSect="0020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8FF"/>
    <w:multiLevelType w:val="hybridMultilevel"/>
    <w:tmpl w:val="698ED458"/>
    <w:lvl w:ilvl="0" w:tplc="5E90332C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9F4E1F"/>
    <w:multiLevelType w:val="hybridMultilevel"/>
    <w:tmpl w:val="611A9434"/>
    <w:lvl w:ilvl="0" w:tplc="13F880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452"/>
    <w:rsid w:val="0000011B"/>
    <w:rsid w:val="000117FE"/>
    <w:rsid w:val="00016317"/>
    <w:rsid w:val="00052F6B"/>
    <w:rsid w:val="000543DD"/>
    <w:rsid w:val="00065C91"/>
    <w:rsid w:val="00066881"/>
    <w:rsid w:val="00070D57"/>
    <w:rsid w:val="00073B1F"/>
    <w:rsid w:val="0007596A"/>
    <w:rsid w:val="000823D2"/>
    <w:rsid w:val="00082AB5"/>
    <w:rsid w:val="00086090"/>
    <w:rsid w:val="00093CAE"/>
    <w:rsid w:val="000951F3"/>
    <w:rsid w:val="000970B3"/>
    <w:rsid w:val="000A47AA"/>
    <w:rsid w:val="000B7BB0"/>
    <w:rsid w:val="000C6E2E"/>
    <w:rsid w:val="000D07D3"/>
    <w:rsid w:val="000D5221"/>
    <w:rsid w:val="000D5A7E"/>
    <w:rsid w:val="000E1687"/>
    <w:rsid w:val="000E22EA"/>
    <w:rsid w:val="000E620D"/>
    <w:rsid w:val="000E6327"/>
    <w:rsid w:val="000F7DAF"/>
    <w:rsid w:val="00106045"/>
    <w:rsid w:val="001071A7"/>
    <w:rsid w:val="001504F1"/>
    <w:rsid w:val="00151355"/>
    <w:rsid w:val="0016411C"/>
    <w:rsid w:val="00166AE2"/>
    <w:rsid w:val="0017444A"/>
    <w:rsid w:val="00183C75"/>
    <w:rsid w:val="001941F2"/>
    <w:rsid w:val="001B00C5"/>
    <w:rsid w:val="001B0D78"/>
    <w:rsid w:val="001B21E1"/>
    <w:rsid w:val="001D04AC"/>
    <w:rsid w:val="001D2748"/>
    <w:rsid w:val="001E4D61"/>
    <w:rsid w:val="002040C4"/>
    <w:rsid w:val="00214ACF"/>
    <w:rsid w:val="0022091E"/>
    <w:rsid w:val="002254E8"/>
    <w:rsid w:val="0025082D"/>
    <w:rsid w:val="00252B82"/>
    <w:rsid w:val="00254244"/>
    <w:rsid w:val="00254B0D"/>
    <w:rsid w:val="00292630"/>
    <w:rsid w:val="002C3235"/>
    <w:rsid w:val="002D599C"/>
    <w:rsid w:val="002E6269"/>
    <w:rsid w:val="00306840"/>
    <w:rsid w:val="0033232E"/>
    <w:rsid w:val="0033606E"/>
    <w:rsid w:val="00336EA6"/>
    <w:rsid w:val="003451C7"/>
    <w:rsid w:val="00354561"/>
    <w:rsid w:val="0035794A"/>
    <w:rsid w:val="00364455"/>
    <w:rsid w:val="003742C8"/>
    <w:rsid w:val="003A06C6"/>
    <w:rsid w:val="003A3067"/>
    <w:rsid w:val="003B4EC1"/>
    <w:rsid w:val="003C3520"/>
    <w:rsid w:val="003E524B"/>
    <w:rsid w:val="00412228"/>
    <w:rsid w:val="00442049"/>
    <w:rsid w:val="00451A14"/>
    <w:rsid w:val="0045563F"/>
    <w:rsid w:val="00461E1C"/>
    <w:rsid w:val="0048367B"/>
    <w:rsid w:val="004848B8"/>
    <w:rsid w:val="00486038"/>
    <w:rsid w:val="004B2D7A"/>
    <w:rsid w:val="004C18FB"/>
    <w:rsid w:val="004E0DD2"/>
    <w:rsid w:val="00523127"/>
    <w:rsid w:val="00524438"/>
    <w:rsid w:val="0053211C"/>
    <w:rsid w:val="00550458"/>
    <w:rsid w:val="00580D5F"/>
    <w:rsid w:val="005B5703"/>
    <w:rsid w:val="005B618A"/>
    <w:rsid w:val="005B6F85"/>
    <w:rsid w:val="005C0024"/>
    <w:rsid w:val="005C46CC"/>
    <w:rsid w:val="005C5218"/>
    <w:rsid w:val="005D25B5"/>
    <w:rsid w:val="005F49B5"/>
    <w:rsid w:val="00614CE1"/>
    <w:rsid w:val="00640438"/>
    <w:rsid w:val="00672B55"/>
    <w:rsid w:val="00677781"/>
    <w:rsid w:val="00693D36"/>
    <w:rsid w:val="006A6CEC"/>
    <w:rsid w:val="006B25D7"/>
    <w:rsid w:val="006C4668"/>
    <w:rsid w:val="006C4EFD"/>
    <w:rsid w:val="006F2AF7"/>
    <w:rsid w:val="006F2B3B"/>
    <w:rsid w:val="007022E1"/>
    <w:rsid w:val="00721135"/>
    <w:rsid w:val="00731BBD"/>
    <w:rsid w:val="007354D6"/>
    <w:rsid w:val="00741449"/>
    <w:rsid w:val="00773678"/>
    <w:rsid w:val="0078775D"/>
    <w:rsid w:val="007A6243"/>
    <w:rsid w:val="007B3EF7"/>
    <w:rsid w:val="007C1F8C"/>
    <w:rsid w:val="007C433F"/>
    <w:rsid w:val="007D1197"/>
    <w:rsid w:val="007E1FC0"/>
    <w:rsid w:val="007E522E"/>
    <w:rsid w:val="0081346B"/>
    <w:rsid w:val="008463F9"/>
    <w:rsid w:val="008475CA"/>
    <w:rsid w:val="00850918"/>
    <w:rsid w:val="008549CA"/>
    <w:rsid w:val="00855DBB"/>
    <w:rsid w:val="00897DBC"/>
    <w:rsid w:val="008B4084"/>
    <w:rsid w:val="008D6D60"/>
    <w:rsid w:val="008D7418"/>
    <w:rsid w:val="008E4846"/>
    <w:rsid w:val="008E5225"/>
    <w:rsid w:val="008E6B1C"/>
    <w:rsid w:val="008F0D9A"/>
    <w:rsid w:val="008F6C93"/>
    <w:rsid w:val="00903A80"/>
    <w:rsid w:val="0090495A"/>
    <w:rsid w:val="00911238"/>
    <w:rsid w:val="00911EFA"/>
    <w:rsid w:val="00915A4E"/>
    <w:rsid w:val="00934B7F"/>
    <w:rsid w:val="00943D76"/>
    <w:rsid w:val="0096366B"/>
    <w:rsid w:val="009643B1"/>
    <w:rsid w:val="009744C8"/>
    <w:rsid w:val="00977D67"/>
    <w:rsid w:val="009824CB"/>
    <w:rsid w:val="00986FD8"/>
    <w:rsid w:val="009A07DE"/>
    <w:rsid w:val="009B2191"/>
    <w:rsid w:val="009B65B9"/>
    <w:rsid w:val="009C290A"/>
    <w:rsid w:val="009E268F"/>
    <w:rsid w:val="009E7692"/>
    <w:rsid w:val="009E7CAC"/>
    <w:rsid w:val="009F552E"/>
    <w:rsid w:val="00A153C8"/>
    <w:rsid w:val="00A30293"/>
    <w:rsid w:val="00A30318"/>
    <w:rsid w:val="00A35D24"/>
    <w:rsid w:val="00A4430D"/>
    <w:rsid w:val="00A463A3"/>
    <w:rsid w:val="00A539A6"/>
    <w:rsid w:val="00A72D64"/>
    <w:rsid w:val="00A775EF"/>
    <w:rsid w:val="00AA37A9"/>
    <w:rsid w:val="00AA3F55"/>
    <w:rsid w:val="00AA40B1"/>
    <w:rsid w:val="00AA722F"/>
    <w:rsid w:val="00AB08F2"/>
    <w:rsid w:val="00AB358E"/>
    <w:rsid w:val="00AD7D3E"/>
    <w:rsid w:val="00AE14FE"/>
    <w:rsid w:val="00AE53A7"/>
    <w:rsid w:val="00AF307A"/>
    <w:rsid w:val="00AF7679"/>
    <w:rsid w:val="00B042D6"/>
    <w:rsid w:val="00B17B0A"/>
    <w:rsid w:val="00B57EA6"/>
    <w:rsid w:val="00B71DF2"/>
    <w:rsid w:val="00B77DF3"/>
    <w:rsid w:val="00B86A14"/>
    <w:rsid w:val="00BA5387"/>
    <w:rsid w:val="00BD387B"/>
    <w:rsid w:val="00BE5FE8"/>
    <w:rsid w:val="00BF14AB"/>
    <w:rsid w:val="00BF492E"/>
    <w:rsid w:val="00C147D6"/>
    <w:rsid w:val="00C33A17"/>
    <w:rsid w:val="00C3674E"/>
    <w:rsid w:val="00C46049"/>
    <w:rsid w:val="00C57D04"/>
    <w:rsid w:val="00CA4787"/>
    <w:rsid w:val="00CF55D9"/>
    <w:rsid w:val="00D04D9E"/>
    <w:rsid w:val="00D108AB"/>
    <w:rsid w:val="00D23F19"/>
    <w:rsid w:val="00D547E4"/>
    <w:rsid w:val="00D632C3"/>
    <w:rsid w:val="00D67BFE"/>
    <w:rsid w:val="00D770F2"/>
    <w:rsid w:val="00D83BAB"/>
    <w:rsid w:val="00D9116E"/>
    <w:rsid w:val="00D94B11"/>
    <w:rsid w:val="00D95155"/>
    <w:rsid w:val="00DC32C7"/>
    <w:rsid w:val="00DC446D"/>
    <w:rsid w:val="00DD0C3E"/>
    <w:rsid w:val="00DE0F57"/>
    <w:rsid w:val="00DF2574"/>
    <w:rsid w:val="00E05273"/>
    <w:rsid w:val="00E06D73"/>
    <w:rsid w:val="00E128EC"/>
    <w:rsid w:val="00E13183"/>
    <w:rsid w:val="00E27346"/>
    <w:rsid w:val="00E31762"/>
    <w:rsid w:val="00E35912"/>
    <w:rsid w:val="00E36243"/>
    <w:rsid w:val="00E36267"/>
    <w:rsid w:val="00E63ED9"/>
    <w:rsid w:val="00E65194"/>
    <w:rsid w:val="00E71452"/>
    <w:rsid w:val="00E7180E"/>
    <w:rsid w:val="00E83B98"/>
    <w:rsid w:val="00E86554"/>
    <w:rsid w:val="00E95D92"/>
    <w:rsid w:val="00EC088D"/>
    <w:rsid w:val="00ED4101"/>
    <w:rsid w:val="00EE0EA7"/>
    <w:rsid w:val="00F001E7"/>
    <w:rsid w:val="00F27A01"/>
    <w:rsid w:val="00F325C3"/>
    <w:rsid w:val="00F404D4"/>
    <w:rsid w:val="00F4144A"/>
    <w:rsid w:val="00F5766E"/>
    <w:rsid w:val="00F66C30"/>
    <w:rsid w:val="00F75AA4"/>
    <w:rsid w:val="00F82CFB"/>
    <w:rsid w:val="00FB16C3"/>
    <w:rsid w:val="00FE031C"/>
    <w:rsid w:val="00FE0FA1"/>
    <w:rsid w:val="00FF505B"/>
    <w:rsid w:val="00FF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C5218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1452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714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E714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C521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8D6D60"/>
    <w:pPr>
      <w:ind w:firstLine="708"/>
      <w:jc w:val="both"/>
    </w:pPr>
    <w:rPr>
      <w:sz w:val="20"/>
      <w:szCs w:val="26"/>
    </w:rPr>
  </w:style>
  <w:style w:type="character" w:customStyle="1" w:styleId="a7">
    <w:name w:val="Основной текст с отступом Знак"/>
    <w:basedOn w:val="a0"/>
    <w:link w:val="a6"/>
    <w:semiHidden/>
    <w:rsid w:val="008D6D60"/>
    <w:rPr>
      <w:rFonts w:ascii="Times New Roman" w:eastAsia="Times New Roman" w:hAnsi="Times New Roman" w:cs="Times New Roman"/>
      <w:sz w:val="20"/>
      <w:szCs w:val="26"/>
      <w:lang w:eastAsia="ru-RU"/>
    </w:rPr>
  </w:style>
  <w:style w:type="paragraph" w:customStyle="1" w:styleId="ConsNormal">
    <w:name w:val="ConsNormal"/>
    <w:rsid w:val="009E268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C33A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0668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1941F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941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9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C9665-AC78-49BA-853E-FE09286D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1</Pages>
  <Words>5424</Words>
  <Characters>30922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***$USER$***</dc:creator>
  <cp:keywords/>
  <dc:description/>
  <cp:lastModifiedBy>Admin</cp:lastModifiedBy>
  <cp:revision>180</cp:revision>
  <cp:lastPrinted>2013-12-13T07:39:00Z</cp:lastPrinted>
  <dcterms:created xsi:type="dcterms:W3CDTF">2008-04-28T23:57:00Z</dcterms:created>
  <dcterms:modified xsi:type="dcterms:W3CDTF">2013-12-27T01:14:00Z</dcterms:modified>
</cp:coreProperties>
</file>