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957" w:rsidRPr="00066957" w:rsidRDefault="00066957" w:rsidP="00066957">
      <w:pPr>
        <w:shd w:val="clear" w:color="auto" w:fill="EDEDED"/>
        <w:spacing w:before="240" w:line="450" w:lineRule="atLeast"/>
        <w:outlineLvl w:val="1"/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</w:pPr>
      <w:r w:rsidRPr="00066957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>Новости местного самоуправления в России</w:t>
      </w:r>
    </w:p>
    <w:p w:rsidR="00066957" w:rsidRPr="00066957" w:rsidRDefault="00066957" w:rsidP="00066957">
      <w:pPr>
        <w:shd w:val="clear" w:color="auto" w:fill="EDEDED"/>
        <w:spacing w:after="100" w:afterAutospacing="1" w:line="240" w:lineRule="auto"/>
        <w:rPr>
          <w:rFonts w:ascii="Arial" w:eastAsia="Times New Roman" w:hAnsi="Arial" w:cs="Arial"/>
          <w:b/>
          <w:bCs/>
          <w:color w:val="1C1C1C"/>
          <w:sz w:val="24"/>
          <w:szCs w:val="24"/>
          <w:lang w:eastAsia="ru-RU"/>
        </w:rPr>
      </w:pPr>
      <w:r w:rsidRPr="00066957">
        <w:rPr>
          <w:rFonts w:ascii="Arial" w:eastAsia="Times New Roman" w:hAnsi="Arial" w:cs="Arial"/>
          <w:b/>
          <w:bCs/>
          <w:color w:val="1C1C1C"/>
          <w:sz w:val="24"/>
          <w:szCs w:val="24"/>
          <w:lang w:eastAsia="ru-RU"/>
        </w:rPr>
        <w:t>11.03.2024</w:t>
      </w:r>
    </w:p>
    <w:p w:rsidR="00066957" w:rsidRPr="00066957" w:rsidRDefault="00066957" w:rsidP="00066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066957">
          <w:rPr>
            <w:rFonts w:ascii="Arial" w:eastAsia="Times New Roman" w:hAnsi="Arial" w:cs="Arial"/>
            <w:color w:val="16683F"/>
            <w:sz w:val="24"/>
            <w:szCs w:val="24"/>
            <w:shd w:val="clear" w:color="auto" w:fill="EDEDED"/>
            <w:lang w:eastAsia="ru-RU"/>
          </w:rPr>
          <w:t>Министерство финансов РФ. Информация о деятельности муниципальных учреждений: где и как ее нужно размещать?</w:t>
        </w:r>
      </w:hyperlink>
    </w:p>
    <w:p w:rsidR="00066957" w:rsidRPr="00066957" w:rsidRDefault="00066957" w:rsidP="00066957">
      <w:pPr>
        <w:shd w:val="clear" w:color="auto" w:fill="EDEDE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66957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Информация о деятельности государственных и муниципальных учреждений подлежит размещению на официальном сайте </w:t>
      </w:r>
      <w:hyperlink r:id="rId5" w:history="1">
        <w:r w:rsidRPr="00066957">
          <w:rPr>
            <w:rFonts w:ascii="Arial" w:eastAsia="Times New Roman" w:hAnsi="Arial" w:cs="Arial"/>
            <w:color w:val="16683F"/>
            <w:sz w:val="24"/>
            <w:szCs w:val="24"/>
            <w:lang w:eastAsia="ru-RU"/>
          </w:rPr>
          <w:t>www.bus.gov.ru</w:t>
        </w:r>
      </w:hyperlink>
      <w:r w:rsidRPr="00066957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.</w:t>
      </w:r>
      <w:r w:rsidRPr="00066957">
        <w:rPr>
          <w:rFonts w:ascii="Arial" w:eastAsia="Times New Roman" w:hAnsi="Arial" w:cs="Arial"/>
          <w:color w:val="1C1C1C"/>
          <w:sz w:val="24"/>
          <w:szCs w:val="24"/>
          <w:lang w:eastAsia="ru-RU"/>
        </w:rPr>
        <w:br/>
      </w:r>
      <w:r w:rsidRPr="00066957">
        <w:rPr>
          <w:rFonts w:ascii="Arial" w:eastAsia="Times New Roman" w:hAnsi="Arial" w:cs="Arial"/>
          <w:color w:val="1C1C1C"/>
          <w:sz w:val="24"/>
          <w:szCs w:val="24"/>
          <w:lang w:eastAsia="ru-RU"/>
        </w:rPr>
        <w:br/>
        <w:t>В перечне информации к размещению прямо упоминаются План ФХД, бюджетная смета, Отчет о результатах деятельности, а также годовая бухгалтерская отчетность учреждения. Обязанность по размещению указанной информации возлагается на орган, осуществляющий функции и полномочия учредителя. Но при этом орган-учредитель может наделить правом по размещению информации непосредственно подведомственное учреждение.</w:t>
      </w:r>
      <w:r w:rsidRPr="00066957">
        <w:rPr>
          <w:rFonts w:ascii="Arial" w:eastAsia="Times New Roman" w:hAnsi="Arial" w:cs="Arial"/>
          <w:color w:val="1C1C1C"/>
          <w:sz w:val="24"/>
          <w:szCs w:val="24"/>
          <w:lang w:eastAsia="ru-RU"/>
        </w:rPr>
        <w:br/>
      </w:r>
      <w:r w:rsidRPr="00066957">
        <w:rPr>
          <w:rFonts w:ascii="Arial" w:eastAsia="Times New Roman" w:hAnsi="Arial" w:cs="Arial"/>
          <w:color w:val="1C1C1C"/>
          <w:sz w:val="24"/>
          <w:szCs w:val="24"/>
          <w:lang w:eastAsia="ru-RU"/>
        </w:rPr>
        <w:br/>
        <w:t>Какие действия должны быть предприняты учреждением для того, чтобы обязанность по размещению Плана ФХД / бюджетной сметы, Отчета о результатах деятельности и годовой бухгалтерской отчетности считалась исполненной? Ответ на этот вопрос содержится непосредственно в положениях Закона № 7-ФЗ о некоммерческих организациях: обязанность по размещению информации учреждением будет исполнена при размещении ее в государственной и / или муниципальной информационной системе. Последующую выгрузку информации на сайт </w:t>
      </w:r>
      <w:hyperlink r:id="rId6" w:history="1">
        <w:r w:rsidRPr="00066957">
          <w:rPr>
            <w:rFonts w:ascii="Arial" w:eastAsia="Times New Roman" w:hAnsi="Arial" w:cs="Arial"/>
            <w:color w:val="16683F"/>
            <w:sz w:val="24"/>
            <w:szCs w:val="24"/>
            <w:lang w:eastAsia="ru-RU"/>
          </w:rPr>
          <w:t>www.bus.gov.ru</w:t>
        </w:r>
      </w:hyperlink>
      <w:r w:rsidRPr="00066957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 из такой системы обеспечивает Федеральное казначейство. Отсутствие опубликованных Плана ФХД и Отчета о результатах деятельности на </w:t>
      </w:r>
      <w:hyperlink r:id="rId7" w:history="1">
        <w:r w:rsidRPr="00066957">
          <w:rPr>
            <w:rFonts w:ascii="Arial" w:eastAsia="Times New Roman" w:hAnsi="Arial" w:cs="Arial"/>
            <w:color w:val="16683F"/>
            <w:sz w:val="24"/>
            <w:szCs w:val="24"/>
            <w:lang w:eastAsia="ru-RU"/>
          </w:rPr>
          <w:t>www.bus.gov.ru</w:t>
        </w:r>
      </w:hyperlink>
      <w:r w:rsidRPr="00066957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 вовсе не свидетельствует о ненадлежащем исполнении обязанности по размещению информации - до 1 января 2025 года соответствующая информация Федеральным казначейством не размещается.</w:t>
      </w:r>
    </w:p>
    <w:p w:rsidR="0003630F" w:rsidRDefault="0003630F">
      <w:bookmarkStart w:id="0" w:name="_GoBack"/>
      <w:bookmarkEnd w:id="0"/>
    </w:p>
    <w:sectPr w:rsidR="0003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8B"/>
    <w:rsid w:val="0003630F"/>
    <w:rsid w:val="00066957"/>
    <w:rsid w:val="0099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C9A7F-CFAC-47B8-A06C-36575F58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0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70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us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s.gov.ru/" TargetMode="External"/><Relationship Id="rId5" Type="http://schemas.openxmlformats.org/officeDocument/2006/relationships/hyperlink" Target="https://asdg.ru/news/385906/www.bus.gov.ru" TargetMode="External"/><Relationship Id="rId4" Type="http://schemas.openxmlformats.org/officeDocument/2006/relationships/hyperlink" Target="https://xn--l1adki.xn--p1ai/novosti/ministerstvo-finansov-rf-informatsiya-o-deyatelnosti-munitsipalnykh-uchrezhdeniy-gde-i-kak-ee-nuzhno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2024-03-12T07:14:00Z</dcterms:created>
  <dcterms:modified xsi:type="dcterms:W3CDTF">2024-03-12T07:15:00Z</dcterms:modified>
</cp:coreProperties>
</file>