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0F" w:rsidRPr="004F1DCB" w:rsidRDefault="00ED4DF5" w:rsidP="004F1DCB">
      <w:pPr>
        <w:rPr>
          <w:rFonts w:ascii="Times New Roman" w:hAnsi="Times New Roman" w:cs="Times New Roman"/>
          <w:sz w:val="28"/>
          <w:szCs w:val="28"/>
        </w:rPr>
      </w:pPr>
      <w:r w:rsidRPr="004F1DCB">
        <w:rPr>
          <w:rFonts w:ascii="Times New Roman" w:hAnsi="Times New Roman" w:cs="Times New Roman"/>
          <w:b/>
          <w:color w:val="1C1C1C"/>
          <w:sz w:val="28"/>
          <w:szCs w:val="28"/>
          <w:shd w:val="clear" w:color="auto" w:fill="EDEDED"/>
        </w:rPr>
        <w:t>Какую помощь может получить малый бизнес в 20</w:t>
      </w:r>
      <w:r w:rsidR="004F1DCB" w:rsidRPr="004F1DCB">
        <w:rPr>
          <w:rFonts w:ascii="Times New Roman" w:hAnsi="Times New Roman" w:cs="Times New Roman"/>
          <w:b/>
          <w:color w:val="1C1C1C"/>
          <w:sz w:val="28"/>
          <w:szCs w:val="28"/>
          <w:shd w:val="clear" w:color="auto" w:fill="EDEDED"/>
        </w:rPr>
        <w:t>23 году:</w:t>
      </w:r>
      <w:r w:rsidR="004F1DCB" w:rsidRPr="004F1DCB">
        <w:rPr>
          <w:rFonts w:ascii="Times New Roman" w:hAnsi="Times New Roman" w:cs="Times New Roman"/>
          <w:color w:val="1C1C1C"/>
          <w:sz w:val="28"/>
          <w:szCs w:val="28"/>
          <w:shd w:val="clear" w:color="auto" w:fill="EDEDED"/>
        </w:rPr>
        <w:t xml:space="preserve"> </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Кто может рассчитывать на помощь</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Бизнес считается малым, когда его годовой оборот не превышает 800 миллионов рублей, а число сотрудников — 100 человек. Поддержка обычно направлена на приоритетные для государства отрасли, например, IT, сельское хозяйство или туризм. Их перечень может различаться в разных регионах.</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Кстати, если предприниматель уже участвовал в государственных программах помощи, то учитывается, как он выполнил их условия. Например, владелец компании, который получил целевую субсидию на покупку оборудования, но потратил её на аренду помещения, не сможет претендовать на новые льготы.</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Получить помощь от государства предприниматели могут благодаря национальному проекту «Малое и среднее предпринимательство». Его цель — поддержать бизнес на всех этапах развития, от стартовой идеи до расширения и выхода на экспорт. К примеру, желающие начать социальный бизнес могут получить грант в размере от 100 000 до 500 000 рублей (до 1 миллиона для арктической зоны</w:t>
      </w:r>
      <w:proofErr w:type="gramStart"/>
      <w:r w:rsidRPr="004F1DCB">
        <w:rPr>
          <w:rFonts w:ascii="Times New Roman" w:hAnsi="Times New Roman" w:cs="Times New Roman"/>
          <w:color w:val="1C1C1C"/>
          <w:sz w:val="28"/>
          <w:szCs w:val="28"/>
          <w:shd w:val="clear" w:color="auto" w:fill="EDEDED"/>
        </w:rPr>
        <w:t>).</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Кроме</w:t>
      </w:r>
      <w:proofErr w:type="gramEnd"/>
      <w:r w:rsidRPr="004F1DCB">
        <w:rPr>
          <w:rFonts w:ascii="Times New Roman" w:hAnsi="Times New Roman" w:cs="Times New Roman"/>
          <w:color w:val="1C1C1C"/>
          <w:sz w:val="28"/>
          <w:szCs w:val="28"/>
          <w:shd w:val="clear" w:color="auto" w:fill="EDEDED"/>
        </w:rPr>
        <w:t xml:space="preserve"> того, начинающие предприниматели могут получить помощь в части налогов. Допустим, оплачивать товары, работы, услуги с минимальной комиссией — меньше 1% — через систему быстрых платежей Банка России. Также меры поддержки, которыми прежде пользовались только малые и средние предприниматели, сейчас доступны и </w:t>
      </w:r>
      <w:proofErr w:type="spellStart"/>
      <w:r w:rsidRPr="004F1DCB">
        <w:rPr>
          <w:rFonts w:ascii="Times New Roman" w:hAnsi="Times New Roman" w:cs="Times New Roman"/>
          <w:color w:val="1C1C1C"/>
          <w:sz w:val="28"/>
          <w:szCs w:val="28"/>
          <w:shd w:val="clear" w:color="auto" w:fill="EDEDED"/>
        </w:rPr>
        <w:t>самозанятым</w:t>
      </w:r>
      <w:proofErr w:type="spellEnd"/>
      <w:r w:rsidRPr="004F1DCB">
        <w:rPr>
          <w:rFonts w:ascii="Times New Roman" w:hAnsi="Times New Roman" w:cs="Times New Roman"/>
          <w:color w:val="1C1C1C"/>
          <w:sz w:val="28"/>
          <w:szCs w:val="28"/>
          <w:shd w:val="clear" w:color="auto" w:fill="EDEDED"/>
        </w:rPr>
        <w:t>. Они могут пройти обучение и получить консультацию через центры «Мой бизнес</w:t>
      </w:r>
      <w:proofErr w:type="gramStart"/>
      <w:r w:rsidRPr="004F1DCB">
        <w:rPr>
          <w:rFonts w:ascii="Times New Roman" w:hAnsi="Times New Roman" w:cs="Times New Roman"/>
          <w:color w:val="1C1C1C"/>
          <w:sz w:val="28"/>
          <w:szCs w:val="28"/>
          <w:shd w:val="clear" w:color="auto" w:fill="EDEDED"/>
        </w:rPr>
        <w:t>»</w:t>
      </w:r>
      <w:r w:rsidRPr="004F1DCB">
        <w:rPr>
          <w:rFonts w:ascii="Times New Roman" w:hAnsi="Times New Roman" w:cs="Times New Roman"/>
          <w:color w:val="1C1C1C"/>
          <w:sz w:val="28"/>
          <w:szCs w:val="28"/>
          <w:shd w:val="clear" w:color="auto" w:fill="EDEDED"/>
        </w:rPr>
        <w:t>.</w:t>
      </w:r>
      <w:r w:rsidRPr="004F1DCB">
        <w:rPr>
          <w:rFonts w:ascii="Times New Roman" w:hAnsi="Times New Roman" w:cs="Times New Roman"/>
          <w:color w:val="1C1C1C"/>
          <w:sz w:val="28"/>
          <w:szCs w:val="28"/>
        </w:rPr>
        <w:br/>
      </w:r>
      <w:r w:rsidRPr="004F1DCB">
        <w:rPr>
          <w:rFonts w:ascii="Times New Roman" w:hAnsi="Times New Roman" w:cs="Times New Roman"/>
          <w:b/>
          <w:color w:val="1C1C1C"/>
          <w:sz w:val="28"/>
          <w:szCs w:val="28"/>
          <w:shd w:val="clear" w:color="auto" w:fill="EDEDED"/>
        </w:rPr>
        <w:t>Какие</w:t>
      </w:r>
      <w:proofErr w:type="gramEnd"/>
      <w:r w:rsidRPr="004F1DCB">
        <w:rPr>
          <w:rFonts w:ascii="Times New Roman" w:hAnsi="Times New Roman" w:cs="Times New Roman"/>
          <w:b/>
          <w:color w:val="1C1C1C"/>
          <w:sz w:val="28"/>
          <w:szCs w:val="28"/>
          <w:shd w:val="clear" w:color="auto" w:fill="EDEDED"/>
        </w:rPr>
        <w:t xml:space="preserve"> виды помощи существуют</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1. Гранты на открытие бизнеса</w:t>
      </w:r>
      <w:bookmarkStart w:id="0" w:name="_GoBack"/>
      <w:bookmarkEnd w:id="0"/>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Это целевое финансирование, которое можно потратить только на запуск своего дела. Чтобы получить деньги, нужно обратиться в местный орган власти, составить заявку и приложить бизнес</w:t>
      </w:r>
      <w:r w:rsidRPr="004F1DCB">
        <w:rPr>
          <w:rFonts w:ascii="Times New Roman" w:hAnsi="Times New Roman" w:cs="Times New Roman"/>
          <w:color w:val="1C1C1C"/>
          <w:sz w:val="28"/>
          <w:szCs w:val="28"/>
          <w:shd w:val="clear" w:color="auto" w:fill="EDEDED"/>
        </w:rPr>
        <w:noBreakHyphen/>
        <w:t>план. Подготовить правильное обращение помогут в центрах «Мой бизнес» — такие есть в каждом регионе.</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 xml:space="preserve">Если будущий владелец бизнеса младше 25 лет, то он может рассчитывать на специальный грант для молодых предпринимателей — от 100 000 до 500 000 рублей (или до 1 миллиона рублей, если компания работает в арктической зоне). Чтобы получить такую помощь, </w:t>
      </w:r>
      <w:proofErr w:type="gramStart"/>
      <w:r w:rsidRPr="004F1DCB">
        <w:rPr>
          <w:rFonts w:ascii="Times New Roman" w:hAnsi="Times New Roman" w:cs="Times New Roman"/>
          <w:color w:val="1C1C1C"/>
          <w:sz w:val="28"/>
          <w:szCs w:val="28"/>
          <w:shd w:val="clear" w:color="auto" w:fill="EDEDED"/>
        </w:rPr>
        <w:t>нужно:</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Проверить</w:t>
      </w:r>
      <w:proofErr w:type="gramEnd"/>
      <w:r w:rsidRPr="004F1DCB">
        <w:rPr>
          <w:rFonts w:ascii="Times New Roman" w:hAnsi="Times New Roman" w:cs="Times New Roman"/>
          <w:color w:val="1C1C1C"/>
          <w:sz w:val="28"/>
          <w:szCs w:val="28"/>
          <w:shd w:val="clear" w:color="auto" w:fill="EDEDED"/>
        </w:rPr>
        <w:t xml:space="preserve"> счета компании. На них не должно быть долгов по налогам и взносам больше 1 000 рублей.</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Пройти обучение по основам предпринимательства. Это можно сделать бесплатно в центрах «Мой бизнес</w:t>
      </w:r>
      <w:proofErr w:type="gramStart"/>
      <w:r w:rsidRPr="004F1DCB">
        <w:rPr>
          <w:rFonts w:ascii="Times New Roman" w:hAnsi="Times New Roman" w:cs="Times New Roman"/>
          <w:color w:val="1C1C1C"/>
          <w:sz w:val="28"/>
          <w:szCs w:val="28"/>
          <w:shd w:val="clear" w:color="auto" w:fill="EDEDED"/>
        </w:rPr>
        <w:t>».</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Вложить</w:t>
      </w:r>
      <w:proofErr w:type="gramEnd"/>
      <w:r w:rsidRPr="004F1DCB">
        <w:rPr>
          <w:rFonts w:ascii="Times New Roman" w:hAnsi="Times New Roman" w:cs="Times New Roman"/>
          <w:color w:val="1C1C1C"/>
          <w:sz w:val="28"/>
          <w:szCs w:val="28"/>
          <w:shd w:val="clear" w:color="auto" w:fill="EDEDED"/>
        </w:rPr>
        <w:t xml:space="preserve"> не менее 25% своих денег. Например, если вы хотите приобрести на грант оборудование, то четверть его стоимости должны оплатить сами.</w:t>
      </w:r>
      <w:r w:rsidRPr="004F1DCB">
        <w:rPr>
          <w:rFonts w:ascii="Times New Roman" w:hAnsi="Times New Roman" w:cs="Times New Roman"/>
          <w:color w:val="1C1C1C"/>
          <w:sz w:val="28"/>
          <w:szCs w:val="28"/>
        </w:rPr>
        <w:br/>
      </w:r>
      <w:r w:rsidRPr="004F1DCB">
        <w:rPr>
          <w:rFonts w:ascii="Times New Roman" w:hAnsi="Times New Roman" w:cs="Times New Roman"/>
          <w:color w:val="1C1C1C"/>
          <w:sz w:val="28"/>
          <w:szCs w:val="28"/>
          <w:shd w:val="clear" w:color="auto" w:fill="EDEDED"/>
        </w:rPr>
        <w:t>Получить грант можно по месту регистрации бизнеса. При этом возраст компании не имеет значения.</w:t>
      </w:r>
    </w:p>
    <w:sectPr w:rsidR="0003630F" w:rsidRPr="004F1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DB"/>
    <w:rsid w:val="0003630F"/>
    <w:rsid w:val="004625DB"/>
    <w:rsid w:val="004F1DCB"/>
    <w:rsid w:val="00ED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A1358-3E48-4CE1-A7CB-E2A8DA10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2024-03-12T07:07:00Z</dcterms:created>
  <dcterms:modified xsi:type="dcterms:W3CDTF">2024-03-12T07:17:00Z</dcterms:modified>
</cp:coreProperties>
</file>