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A1" w:rsidRDefault="00A135A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35A1" w:rsidRDefault="00A135A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135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35A1" w:rsidRDefault="00A135A1">
            <w:pPr>
              <w:pStyle w:val="ConsPlusNormal"/>
              <w:outlineLvl w:val="0"/>
            </w:pPr>
            <w:r>
              <w:t>9 апреля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35A1" w:rsidRDefault="00A135A1">
            <w:pPr>
              <w:pStyle w:val="ConsPlusNormal"/>
              <w:jc w:val="right"/>
              <w:outlineLvl w:val="0"/>
            </w:pPr>
            <w:r>
              <w:t>N 65</w:t>
            </w:r>
          </w:p>
        </w:tc>
      </w:tr>
    </w:tbl>
    <w:p w:rsidR="00A135A1" w:rsidRDefault="00A135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Title"/>
        <w:jc w:val="center"/>
      </w:pPr>
      <w:r>
        <w:t>ГЛАВА РЕСПУБЛИКИ БУРЯТИЯ</w:t>
      </w:r>
    </w:p>
    <w:p w:rsidR="00A135A1" w:rsidRDefault="00A135A1">
      <w:pPr>
        <w:pStyle w:val="ConsPlusTitle"/>
        <w:jc w:val="center"/>
      </w:pPr>
    </w:p>
    <w:p w:rsidR="00A135A1" w:rsidRDefault="00A135A1">
      <w:pPr>
        <w:pStyle w:val="ConsPlusTitle"/>
        <w:jc w:val="center"/>
      </w:pPr>
      <w:r>
        <w:t>УКАЗ</w:t>
      </w:r>
    </w:p>
    <w:p w:rsidR="00A135A1" w:rsidRDefault="00A135A1">
      <w:pPr>
        <w:pStyle w:val="ConsPlusTitle"/>
        <w:jc w:val="center"/>
      </w:pPr>
    </w:p>
    <w:p w:rsidR="00A135A1" w:rsidRDefault="00A135A1">
      <w:pPr>
        <w:pStyle w:val="ConsPlusTitle"/>
        <w:jc w:val="center"/>
      </w:pPr>
      <w:r>
        <w:t>ОБ УТВЕРЖДЕНИИ АНТИКОРРУПЦИОННОЙ ПРОГРАММЫ РЕСПУБЛИКИ</w:t>
      </w:r>
    </w:p>
    <w:p w:rsidR="00A135A1" w:rsidRDefault="00A135A1">
      <w:pPr>
        <w:pStyle w:val="ConsPlusTitle"/>
        <w:jc w:val="center"/>
      </w:pPr>
      <w:r>
        <w:t>БУРЯТИЯ НА 2018 - 2019 ГОДЫ</w:t>
      </w: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Бурятия от 16.03.2009 N 701-IV "О противодействии коррупции в Республике Бурятия" постановляю:</w:t>
      </w:r>
    </w:p>
    <w:p w:rsidR="00A135A1" w:rsidRDefault="00A135A1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proofErr w:type="spellStart"/>
      <w:r>
        <w:t>Антикоррупционную</w:t>
      </w:r>
      <w:proofErr w:type="spellEnd"/>
      <w:r>
        <w:t xml:space="preserve"> </w:t>
      </w:r>
      <w:hyperlink w:anchor="P36" w:history="1">
        <w:r>
          <w:rPr>
            <w:color w:val="0000FF"/>
          </w:rPr>
          <w:t>программу</w:t>
        </w:r>
      </w:hyperlink>
      <w:r>
        <w:t xml:space="preserve"> Республики Бурятия на 2018 - 2019 годы (далее - Программа).</w:t>
      </w:r>
    </w:p>
    <w:p w:rsidR="00A135A1" w:rsidRDefault="00A135A1">
      <w:pPr>
        <w:pStyle w:val="ConsPlusNormal"/>
        <w:spacing w:before="220"/>
        <w:ind w:firstLine="540"/>
        <w:jc w:val="both"/>
      </w:pPr>
      <w:r>
        <w:t>2. Определить координатором реализации Программы Администрацию Главы Республики Бурятия и Правительства Республики Бурятия.</w:t>
      </w:r>
    </w:p>
    <w:p w:rsidR="00A135A1" w:rsidRDefault="00A135A1">
      <w:pPr>
        <w:pStyle w:val="ConsPlusNormal"/>
        <w:spacing w:before="220"/>
        <w:ind w:firstLine="540"/>
        <w:jc w:val="both"/>
      </w:pPr>
      <w:r>
        <w:t>3. Руководителям исполнительных органов государственной власти Республики Бурятия до 15 апреля 2018 года обеспечить разработку и принятие ведомственных планов мероприятий по противодействию коррупции на 2018 - 2019 годы.</w:t>
      </w:r>
    </w:p>
    <w:p w:rsidR="00A135A1" w:rsidRDefault="00A135A1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Республике Бурятия до 15 апреля 2018 года разработать и принять планы противодействия коррупции в соответствующих муниципальных образованиях.</w:t>
      </w:r>
    </w:p>
    <w:p w:rsidR="00A135A1" w:rsidRDefault="00A135A1">
      <w:pPr>
        <w:pStyle w:val="ConsPlusNormal"/>
        <w:spacing w:before="220"/>
        <w:ind w:firstLine="540"/>
        <w:jc w:val="both"/>
      </w:pPr>
      <w:r>
        <w:t>5. Администрации Главы Республики Бурятия и Правительства Республики Бурятия (отдел по профилактике коррупционных и иных правонарушений Комитета специальных программ) оказывать методическую и консультационную помощь органам местного самоуправления в организации работы по противодействию коррупции.</w:t>
      </w:r>
    </w:p>
    <w:p w:rsidR="00A135A1" w:rsidRDefault="00A135A1">
      <w:pPr>
        <w:pStyle w:val="ConsPlusNormal"/>
        <w:spacing w:before="220"/>
        <w:ind w:firstLine="540"/>
        <w:jc w:val="both"/>
      </w:pPr>
      <w:r>
        <w:t xml:space="preserve">6. Отделу по профилактике коррупционных и иных правонарушений </w:t>
      </w:r>
      <w:proofErr w:type="gramStart"/>
      <w:r>
        <w:t>Комитета специальных программ Администрации Главы Республики</w:t>
      </w:r>
      <w:proofErr w:type="gramEnd"/>
      <w:r>
        <w:t xml:space="preserve"> Бурятия и Правительства Республики Бурятия (Томин В.С.) ежегодно, до 15 февраля года, следующего за отчетным, представлять Главе Республики Бурятия сводный доклад о результатах исполнения Программы.</w:t>
      </w:r>
    </w:p>
    <w:p w:rsidR="00A135A1" w:rsidRDefault="00A135A1">
      <w:pPr>
        <w:pStyle w:val="ConsPlusNormal"/>
        <w:spacing w:before="220"/>
        <w:ind w:firstLine="540"/>
        <w:jc w:val="both"/>
      </w:pPr>
      <w:r>
        <w:t xml:space="preserve">7. Контроль за исполнением Программы возложить на отдел по профилактике коррупционных и иных правонарушений </w:t>
      </w:r>
      <w:proofErr w:type="gramStart"/>
      <w:r>
        <w:t>Комитета специальных программ Администрации Главы Республики</w:t>
      </w:r>
      <w:proofErr w:type="gramEnd"/>
      <w:r>
        <w:t xml:space="preserve"> Бурятия и Правительства Республики Бурятия (Томин В.С.).</w:t>
      </w:r>
    </w:p>
    <w:p w:rsidR="00A135A1" w:rsidRDefault="00A135A1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официального опубликования.</w:t>
      </w: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jc w:val="right"/>
      </w:pPr>
      <w:r>
        <w:t>Глава Республики Бурятия</w:t>
      </w:r>
    </w:p>
    <w:p w:rsidR="00A135A1" w:rsidRDefault="00A135A1">
      <w:pPr>
        <w:pStyle w:val="ConsPlusNormal"/>
        <w:jc w:val="right"/>
      </w:pPr>
      <w:r>
        <w:t>А.ЦЫДЕНОВ</w:t>
      </w:r>
    </w:p>
    <w:p w:rsidR="00A135A1" w:rsidRDefault="00A135A1">
      <w:pPr>
        <w:pStyle w:val="ConsPlusNormal"/>
      </w:pPr>
      <w:r>
        <w:t>г. Улан-Удэ, Дом Правительства</w:t>
      </w:r>
    </w:p>
    <w:p w:rsidR="00A135A1" w:rsidRDefault="00A135A1">
      <w:pPr>
        <w:pStyle w:val="ConsPlusNormal"/>
        <w:spacing w:before="220"/>
      </w:pPr>
      <w:r>
        <w:t>9 апреля 2018 года</w:t>
      </w:r>
    </w:p>
    <w:p w:rsidR="00A135A1" w:rsidRDefault="00A135A1">
      <w:pPr>
        <w:pStyle w:val="ConsPlusNormal"/>
        <w:spacing w:before="220"/>
      </w:pPr>
      <w:r>
        <w:t>N 65</w:t>
      </w: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jc w:val="right"/>
        <w:outlineLvl w:val="0"/>
      </w:pPr>
      <w:r>
        <w:t>Утверждена</w:t>
      </w:r>
    </w:p>
    <w:p w:rsidR="00A135A1" w:rsidRDefault="00A135A1">
      <w:pPr>
        <w:pStyle w:val="ConsPlusNormal"/>
        <w:jc w:val="right"/>
      </w:pPr>
      <w:r>
        <w:t>Указом Главы</w:t>
      </w:r>
    </w:p>
    <w:p w:rsidR="00A135A1" w:rsidRDefault="00A135A1">
      <w:pPr>
        <w:pStyle w:val="ConsPlusNormal"/>
        <w:jc w:val="right"/>
      </w:pPr>
      <w:r>
        <w:t>Республики Бурятия</w:t>
      </w:r>
    </w:p>
    <w:p w:rsidR="00A135A1" w:rsidRDefault="00A135A1">
      <w:pPr>
        <w:pStyle w:val="ConsPlusNormal"/>
        <w:jc w:val="right"/>
      </w:pPr>
      <w:r>
        <w:t>от 09.04.2018 N 65</w:t>
      </w: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Title"/>
        <w:jc w:val="center"/>
      </w:pPr>
      <w:bookmarkStart w:id="0" w:name="P36"/>
      <w:bookmarkEnd w:id="0"/>
      <w:r>
        <w:t>АНТИКОРРУПЦИОННАЯ ПРОГРАММА</w:t>
      </w:r>
    </w:p>
    <w:p w:rsidR="00A135A1" w:rsidRDefault="00A135A1">
      <w:pPr>
        <w:pStyle w:val="ConsPlusTitle"/>
        <w:jc w:val="center"/>
      </w:pPr>
      <w:r>
        <w:t>РЕСПУБЛИКИ БУРЯТИЯ НА 2018 - 2019 ГОДЫ</w:t>
      </w:r>
    </w:p>
    <w:p w:rsidR="00A135A1" w:rsidRDefault="00A135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381"/>
        <w:gridCol w:w="1587"/>
        <w:gridCol w:w="2098"/>
        <w:gridCol w:w="2381"/>
      </w:tblGrid>
      <w:tr w:rsidR="00A135A1">
        <w:tc>
          <w:tcPr>
            <w:tcW w:w="624" w:type="dxa"/>
          </w:tcPr>
          <w:p w:rsidR="00A135A1" w:rsidRDefault="00A135A1">
            <w:pPr>
              <w:pStyle w:val="ConsPlusNormal"/>
              <w:jc w:val="center"/>
            </w:pPr>
            <w:r>
              <w:t xml:space="preserve">NN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</w:tcPr>
          <w:p w:rsidR="00A135A1" w:rsidRDefault="00A135A1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  <w:jc w:val="center"/>
            </w:pPr>
            <w:r>
              <w:t>5</w:t>
            </w:r>
          </w:p>
        </w:tc>
      </w:tr>
      <w:tr w:rsidR="00A135A1">
        <w:tc>
          <w:tcPr>
            <w:tcW w:w="9071" w:type="dxa"/>
            <w:gridSpan w:val="5"/>
          </w:tcPr>
          <w:p w:rsidR="00A135A1" w:rsidRDefault="00A135A1">
            <w:pPr>
              <w:pStyle w:val="ConsPlusNormal"/>
              <w:outlineLvl w:val="1"/>
            </w:pPr>
            <w:r>
              <w:t xml:space="preserve">I. </w:t>
            </w:r>
            <w:proofErr w:type="gramStart"/>
            <w:r>
              <w:t>Повышение эффективности механизмов урегулирования конфликта интересов, обеспечение соблюдения лицами, замещающими государственные должности в исполнительных органах государственной власти Республики Бурятия, государственными гражданскими служащими Республики Бурятия в исполнительных органах государственной власти Республики Бурятия, муниципальными служащими органов местного самоуправления в Республике Бурятия ограничений и запретов, связанных с государственной гражданской и муниципальной службой, а также требований к служебному поведению в связи с исполнением ими</w:t>
            </w:r>
            <w:proofErr w:type="gramEnd"/>
            <w:r>
              <w:t xml:space="preserve"> должностных обязанностей</w:t>
            </w: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1.1.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Обеспечение персональной </w:t>
            </w:r>
            <w:proofErr w:type="gramStart"/>
            <w:r>
              <w:t>ответственности руководителей исполнительных органов государственной власти Республики</w:t>
            </w:r>
            <w:proofErr w:type="gramEnd"/>
            <w:r>
              <w:t xml:space="preserve"> Бурятия (далее - исполнительные органы государственной власти) и органов местного самоуправления в Республике Бурятия (далее - органы местного самоуправления) за состояние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в возглавляемых ими органах и подведомственных учреждениях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>Руководители исполнительных органов государственной власти, руководители органов местного самоуправления (по согласованию)</w:t>
            </w:r>
          </w:p>
        </w:tc>
        <w:tc>
          <w:tcPr>
            <w:tcW w:w="2381" w:type="dxa"/>
            <w:vMerge w:val="restart"/>
          </w:tcPr>
          <w:p w:rsidR="00A135A1" w:rsidRDefault="00A135A1">
            <w:pPr>
              <w:pStyle w:val="ConsPlusNormal"/>
            </w:pPr>
            <w:r>
              <w:t xml:space="preserve">Формирование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компетентности в исполнительных органах государственной власти и органах местного самоуправления, обеспечение выполнения стандартов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поведения, установленных законодательством Российской Федерации и Республики Бурятия о противодействии коррупции</w:t>
            </w: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1.2.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Разработка и утверждение перечня </w:t>
            </w:r>
            <w:r>
              <w:lastRenderedPageBreak/>
              <w:t>коррупционно опасных функций исполнительного органа государственной власти на основании проведенной им оценки коррупционных рисков, возникающих при реализации полномочий данного органа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lastRenderedPageBreak/>
              <w:t>До 31 апреля 2018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 xml:space="preserve">Исполнительные органы </w:t>
            </w:r>
            <w:r>
              <w:lastRenderedPageBreak/>
              <w:t>государственной власти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  <w:vMerge w:val="restart"/>
          </w:tcPr>
          <w:p w:rsidR="00A135A1" w:rsidRDefault="00A135A1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381" w:type="dxa"/>
            <w:tcBorders>
              <w:bottom w:val="nil"/>
            </w:tcBorders>
          </w:tcPr>
          <w:p w:rsidR="00A135A1" w:rsidRDefault="00A135A1">
            <w:pPr>
              <w:pStyle w:val="ConsPlusNormal"/>
            </w:pPr>
            <w:r>
              <w:t>Обеспечение проведения заседаний комиссий:</w:t>
            </w:r>
          </w:p>
          <w:p w:rsidR="00A135A1" w:rsidRDefault="00A135A1">
            <w:pPr>
              <w:pStyle w:val="ConsPlusNormal"/>
            </w:pPr>
            <w:r>
              <w:t>- по соблюдению требований к служебному поведению государственных гражданских служащих Республики Бурятия и урегулированию конфликта интересов, образованных в исполнительных органах государственной власти;</w:t>
            </w:r>
          </w:p>
        </w:tc>
        <w:tc>
          <w:tcPr>
            <w:tcW w:w="1587" w:type="dxa"/>
            <w:vMerge w:val="restart"/>
          </w:tcPr>
          <w:p w:rsidR="00A135A1" w:rsidRDefault="00A135A1">
            <w:pPr>
              <w:pStyle w:val="ConsPlusNormal"/>
            </w:pPr>
            <w:r>
              <w:t>В течение 2018, 2019 гг.</w:t>
            </w:r>
          </w:p>
        </w:tc>
        <w:tc>
          <w:tcPr>
            <w:tcW w:w="2098" w:type="dxa"/>
            <w:tcBorders>
              <w:bottom w:val="nil"/>
            </w:tcBorders>
          </w:tcPr>
          <w:p w:rsidR="00A135A1" w:rsidRDefault="00A135A1">
            <w:pPr>
              <w:pStyle w:val="ConsPlusNormal"/>
            </w:pPr>
            <w:r>
              <w:t xml:space="preserve">Администрация Главы Республики Бурятия и Правительства Республики Бурятия (далее - </w:t>
            </w:r>
            <w:proofErr w:type="spellStart"/>
            <w:r>
              <w:t>АГиПРБ</w:t>
            </w:r>
            <w:proofErr w:type="spellEnd"/>
            <w:r>
              <w:t>) (отдел по профилактике коррупционных и иных правонарушений Комитета специальных программ (далее - КСП);</w:t>
            </w:r>
          </w:p>
          <w:p w:rsidR="00A135A1" w:rsidRDefault="00A135A1">
            <w:pPr>
              <w:pStyle w:val="ConsPlusNormal"/>
            </w:pPr>
            <w:r>
              <w:t>иные исполнительные органы государственной власти;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135A1" w:rsidRDefault="00A135A1"/>
        </w:tc>
        <w:tc>
          <w:tcPr>
            <w:tcW w:w="2381" w:type="dxa"/>
            <w:tcBorders>
              <w:top w:val="nil"/>
              <w:bottom w:val="nil"/>
            </w:tcBorders>
          </w:tcPr>
          <w:p w:rsidR="00A135A1" w:rsidRDefault="00A135A1">
            <w:pPr>
              <w:pStyle w:val="ConsPlusNormal"/>
            </w:pPr>
            <w:r>
              <w:t>-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</w:t>
            </w:r>
          </w:p>
        </w:tc>
        <w:tc>
          <w:tcPr>
            <w:tcW w:w="1587" w:type="dxa"/>
            <w:vMerge/>
          </w:tcPr>
          <w:p w:rsidR="00A135A1" w:rsidRDefault="00A135A1"/>
        </w:tc>
        <w:tc>
          <w:tcPr>
            <w:tcW w:w="2098" w:type="dxa"/>
            <w:tcBorders>
              <w:top w:val="nil"/>
              <w:bottom w:val="nil"/>
            </w:tcBorders>
          </w:tcPr>
          <w:p w:rsidR="00A135A1" w:rsidRDefault="00A135A1">
            <w:pPr>
              <w:pStyle w:val="ConsPlusNormal"/>
            </w:pPr>
            <w:r>
              <w:t>органы местного самоуправления (по согласованию);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  <w:vMerge/>
          </w:tcPr>
          <w:p w:rsidR="00A135A1" w:rsidRDefault="00A135A1"/>
        </w:tc>
        <w:tc>
          <w:tcPr>
            <w:tcW w:w="2381" w:type="dxa"/>
            <w:tcBorders>
              <w:top w:val="nil"/>
            </w:tcBorders>
          </w:tcPr>
          <w:p w:rsidR="00A135A1" w:rsidRDefault="00A135A1">
            <w:pPr>
              <w:pStyle w:val="ConsPlusNormal"/>
            </w:pPr>
            <w:r>
              <w:t xml:space="preserve">Оказание организационной помощи органам местного самоуправления по обеспечению деятельности комиссий по соблюдению </w:t>
            </w:r>
            <w: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87" w:type="dxa"/>
            <w:vMerge/>
          </w:tcPr>
          <w:p w:rsidR="00A135A1" w:rsidRDefault="00A135A1"/>
        </w:tc>
        <w:tc>
          <w:tcPr>
            <w:tcW w:w="2098" w:type="dxa"/>
            <w:tcBorders>
              <w:top w:val="nil"/>
            </w:tcBorders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proofErr w:type="gramStart"/>
            <w:r>
              <w:t>Повышение эффективности деятельности комиссий по соблюдению требований к служебному поведению государственных гражданских служащих Республики Бурятия и урегулированию конфликта интересов, в том числе посредством привлечения представителей общественных советов, созданных при исполнительных органах государственной власти Республики Бурятия, научных организаций и образовательных организаций высшего и дополнительного профессионального образования, деятельность которых связана с государственной службой</w:t>
            </w:r>
            <w:proofErr w:type="gramEnd"/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В течение 2018, 2019 гг.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1.5.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Обеспечение периодичности заседания Комиссии при Главе Республики Бурятия по противодействию коррупции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1.6.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Проведение семинара со специалистами кадровых служб исполнительных органов </w:t>
            </w:r>
            <w:r>
              <w:lastRenderedPageBreak/>
              <w:t>государственной власти, специалистами кадровых служб органов местного самоуправления, с лицами, замещающими муниципальные должности в Республике Бурятия,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lastRenderedPageBreak/>
              <w:t>Февраль - март 2018 года,</w:t>
            </w:r>
          </w:p>
          <w:p w:rsidR="00A135A1" w:rsidRDefault="00A135A1">
            <w:pPr>
              <w:pStyle w:val="ConsPlusNormal"/>
            </w:pPr>
            <w:r>
              <w:t>февраль - март 2019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(КСП, Комитет государственной службы и кадровой политики);</w:t>
            </w:r>
          </w:p>
          <w:p w:rsidR="00A135A1" w:rsidRDefault="00A135A1">
            <w:pPr>
              <w:pStyle w:val="ConsPlusNormal"/>
            </w:pPr>
            <w:r>
              <w:lastRenderedPageBreak/>
              <w:t>иные исполнительные органы государственной власти;</w:t>
            </w:r>
          </w:p>
          <w:p w:rsidR="00A135A1" w:rsidRDefault="00A135A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81" w:type="dxa"/>
            <w:vMerge w:val="restart"/>
          </w:tcPr>
          <w:p w:rsidR="00A135A1" w:rsidRDefault="00A135A1">
            <w:pPr>
              <w:pStyle w:val="ConsPlusNormal"/>
            </w:pP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lastRenderedPageBreak/>
              <w:t>1.7.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Проведение семинарских занятий по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тематике в государственных учреждениях Республики Бурятия, созданных для выполнения задач, поставленных перед исполнительными органами государственной власти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В течение 2018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(КСП); иные исполнительные органы государственной власти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1.8.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Проведение анализа полноты и достаточности мер по профилактике коррупции, принятых в государственных учреждениях Республики Бурятия, созданных для выполнения задач, поставленных перед исполнительными органами государственной власти.</w:t>
            </w:r>
          </w:p>
          <w:p w:rsidR="00A135A1" w:rsidRDefault="00A135A1">
            <w:pPr>
              <w:pStyle w:val="ConsPlusNormal"/>
            </w:pPr>
            <w:r>
              <w:t xml:space="preserve">Представление информации о результатах проведенной работы в </w:t>
            </w:r>
            <w:proofErr w:type="spellStart"/>
            <w:r>
              <w:t>АГиПРБ</w:t>
            </w:r>
            <w:proofErr w:type="spellEnd"/>
            <w:r>
              <w:t xml:space="preserve"> (КСП) до 1 </w:t>
            </w:r>
            <w:r>
              <w:lastRenderedPageBreak/>
              <w:t>августа 2018 года, до 1 января 2019 года, до 1 августа 2019 года, до 1 декабря 2019 года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lastRenderedPageBreak/>
              <w:t>Один раз в полугодие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>Исполнительные органы государственной власти, осуществляющие функции учредителя государственных учреждений, совместно с учреждениями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  <w:vMerge w:val="restart"/>
          </w:tcPr>
          <w:p w:rsidR="00A135A1" w:rsidRDefault="00A135A1">
            <w:pPr>
              <w:pStyle w:val="ConsPlusNormal"/>
            </w:pPr>
            <w:r>
              <w:lastRenderedPageBreak/>
              <w:t>1.9.</w:t>
            </w:r>
          </w:p>
        </w:tc>
        <w:tc>
          <w:tcPr>
            <w:tcW w:w="2381" w:type="dxa"/>
            <w:tcBorders>
              <w:bottom w:val="nil"/>
            </w:tcBorders>
          </w:tcPr>
          <w:p w:rsidR="00A135A1" w:rsidRDefault="00A135A1">
            <w:pPr>
              <w:pStyle w:val="ConsPlusNormal"/>
            </w:pPr>
            <w:r>
              <w:t>Принятие мер по выявлению случаев несоблюдения требований о предотвращении или об урегулировании конфликта интересов:</w:t>
            </w:r>
          </w:p>
        </w:tc>
        <w:tc>
          <w:tcPr>
            <w:tcW w:w="1587" w:type="dxa"/>
            <w:vMerge w:val="restart"/>
          </w:tcPr>
          <w:p w:rsidR="00A135A1" w:rsidRDefault="00A135A1">
            <w:pPr>
              <w:pStyle w:val="ConsPlusNormal"/>
            </w:pPr>
            <w:r>
              <w:t>В течение 2018, 2019 гг.</w:t>
            </w:r>
          </w:p>
        </w:tc>
        <w:tc>
          <w:tcPr>
            <w:tcW w:w="2098" w:type="dxa"/>
            <w:tcBorders>
              <w:bottom w:val="nil"/>
            </w:tcBorders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(КСП);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135A1" w:rsidRDefault="00A135A1"/>
        </w:tc>
        <w:tc>
          <w:tcPr>
            <w:tcW w:w="2381" w:type="dxa"/>
            <w:tcBorders>
              <w:top w:val="nil"/>
              <w:bottom w:val="nil"/>
            </w:tcBorders>
          </w:tcPr>
          <w:p w:rsidR="00A135A1" w:rsidRDefault="00A135A1">
            <w:pPr>
              <w:pStyle w:val="ConsPlusNormal"/>
            </w:pPr>
            <w:r>
              <w:t>- лиц, замещающих государственные должности Республики Бурятия в системе исполнительных органов государственной власти (далее - лица, замещающие государственные должности);</w:t>
            </w:r>
          </w:p>
        </w:tc>
        <w:tc>
          <w:tcPr>
            <w:tcW w:w="1587" w:type="dxa"/>
            <w:vMerge/>
          </w:tcPr>
          <w:p w:rsidR="00A135A1" w:rsidRDefault="00A135A1"/>
        </w:tc>
        <w:tc>
          <w:tcPr>
            <w:tcW w:w="2098" w:type="dxa"/>
            <w:tcBorders>
              <w:top w:val="nil"/>
              <w:bottom w:val="nil"/>
            </w:tcBorders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(КСП);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135A1" w:rsidRDefault="00A135A1"/>
        </w:tc>
        <w:tc>
          <w:tcPr>
            <w:tcW w:w="2381" w:type="dxa"/>
            <w:tcBorders>
              <w:top w:val="nil"/>
              <w:bottom w:val="nil"/>
            </w:tcBorders>
          </w:tcPr>
          <w:p w:rsidR="00A135A1" w:rsidRDefault="00A135A1">
            <w:pPr>
              <w:pStyle w:val="ConsPlusNormal"/>
            </w:pPr>
            <w:r>
              <w:t>- лиц, замещающих должности, назначение на которые и освобождение от которых осуществляются Главой Республики Бурятия или Правительством Республики Бурятия;</w:t>
            </w:r>
          </w:p>
        </w:tc>
        <w:tc>
          <w:tcPr>
            <w:tcW w:w="1587" w:type="dxa"/>
            <w:vMerge/>
          </w:tcPr>
          <w:p w:rsidR="00A135A1" w:rsidRDefault="00A135A1"/>
        </w:tc>
        <w:tc>
          <w:tcPr>
            <w:tcW w:w="2098" w:type="dxa"/>
            <w:tcBorders>
              <w:top w:val="nil"/>
              <w:bottom w:val="nil"/>
            </w:tcBorders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(КСП);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135A1" w:rsidRDefault="00A135A1"/>
        </w:tc>
        <w:tc>
          <w:tcPr>
            <w:tcW w:w="2381" w:type="dxa"/>
            <w:tcBorders>
              <w:top w:val="nil"/>
              <w:bottom w:val="nil"/>
            </w:tcBorders>
          </w:tcPr>
          <w:p w:rsidR="00A135A1" w:rsidRDefault="00A135A1">
            <w:pPr>
              <w:pStyle w:val="ConsPlusNormal"/>
            </w:pPr>
            <w:r>
              <w:t>- лиц, замещающие должности государственной гражданской службы Республики Бурятия в исполнительных органах государственной власти.</w:t>
            </w:r>
          </w:p>
        </w:tc>
        <w:tc>
          <w:tcPr>
            <w:tcW w:w="1587" w:type="dxa"/>
            <w:vMerge/>
          </w:tcPr>
          <w:p w:rsidR="00A135A1" w:rsidRDefault="00A135A1"/>
        </w:tc>
        <w:tc>
          <w:tcPr>
            <w:tcW w:w="2098" w:type="dxa"/>
            <w:tcBorders>
              <w:top w:val="nil"/>
              <w:bottom w:val="nil"/>
            </w:tcBorders>
          </w:tcPr>
          <w:p w:rsidR="00A135A1" w:rsidRDefault="00A135A1">
            <w:pPr>
              <w:pStyle w:val="ConsPlusNormal"/>
            </w:pPr>
            <w:r>
              <w:t xml:space="preserve">иные исполнительные органы государственной власти совместно с </w:t>
            </w:r>
            <w:proofErr w:type="spellStart"/>
            <w:r>
              <w:t>АГиПРБ</w:t>
            </w:r>
            <w:proofErr w:type="spellEnd"/>
            <w:r>
              <w:t xml:space="preserve"> (КСП);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  <w:vMerge/>
          </w:tcPr>
          <w:p w:rsidR="00A135A1" w:rsidRDefault="00A135A1"/>
        </w:tc>
        <w:tc>
          <w:tcPr>
            <w:tcW w:w="2381" w:type="dxa"/>
            <w:tcBorders>
              <w:top w:val="nil"/>
            </w:tcBorders>
          </w:tcPr>
          <w:p w:rsidR="00A135A1" w:rsidRDefault="00A135A1">
            <w:pPr>
              <w:pStyle w:val="ConsPlusNormal"/>
            </w:pPr>
            <w:r>
              <w:t xml:space="preserve">Принятие предусмотренных законодательством Российской Федерации мер по предотвращению и урегулированию конфликта интересов; применение по </w:t>
            </w:r>
            <w:r>
              <w:lastRenderedPageBreak/>
              <w:t xml:space="preserve">каждому случаю конфликта интересов мер юридической ответственности, предусмотренных законодательством Российской Федерации; представление информации о результатах проведенной работы в </w:t>
            </w:r>
            <w:proofErr w:type="spellStart"/>
            <w:r>
              <w:t>АГиПРБ</w:t>
            </w:r>
            <w:proofErr w:type="spellEnd"/>
            <w:r>
              <w:t xml:space="preserve"> (КСП) до 1 декабря 2018 года, до 1 декабря 2019 года</w:t>
            </w:r>
          </w:p>
        </w:tc>
        <w:tc>
          <w:tcPr>
            <w:tcW w:w="1587" w:type="dxa"/>
            <w:vMerge/>
          </w:tcPr>
          <w:p w:rsidR="00A135A1" w:rsidRDefault="00A135A1"/>
        </w:tc>
        <w:tc>
          <w:tcPr>
            <w:tcW w:w="2098" w:type="dxa"/>
            <w:tcBorders>
              <w:top w:val="nil"/>
            </w:tcBorders>
          </w:tcPr>
          <w:p w:rsidR="00A135A1" w:rsidRDefault="00A135A1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lastRenderedPageBreak/>
              <w:t>1.10.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proofErr w:type="gramStart"/>
            <w:r>
              <w:t>Проведение анализа соблюдения государственными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государственного управления</w:t>
            </w:r>
            <w:proofErr w:type="gramEnd"/>
            <w:r>
              <w:t xml:space="preserve"> данными организациями входили в их должностные обязанности, без </w:t>
            </w:r>
            <w:r>
              <w:lastRenderedPageBreak/>
              <w:t>согласия комиссий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A135A1" w:rsidRDefault="00A135A1">
            <w:pPr>
              <w:pStyle w:val="ConsPlusNormal"/>
            </w:pPr>
            <w:r>
              <w:t xml:space="preserve">Представление отчета о проделанной работе в </w:t>
            </w:r>
            <w:proofErr w:type="spellStart"/>
            <w:r>
              <w:t>АГиПРБ</w:t>
            </w:r>
            <w:proofErr w:type="spellEnd"/>
            <w:r>
              <w:t xml:space="preserve"> (КСП) до 10 декабря 2018 года, до 10 декабря 2019 года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lastRenderedPageBreak/>
              <w:t>1 декабря 2018 года,</w:t>
            </w:r>
          </w:p>
          <w:p w:rsidR="00A135A1" w:rsidRDefault="00A135A1">
            <w:pPr>
              <w:pStyle w:val="ConsPlusNormal"/>
            </w:pPr>
            <w:r>
              <w:t>1 декабря 2019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(КСП);</w:t>
            </w:r>
          </w:p>
          <w:p w:rsidR="00A135A1" w:rsidRDefault="00A135A1">
            <w:pPr>
              <w:pStyle w:val="ConsPlusNormal"/>
            </w:pPr>
            <w:r>
              <w:t>иные исполнительные органы государственной власти</w:t>
            </w:r>
          </w:p>
        </w:tc>
        <w:tc>
          <w:tcPr>
            <w:tcW w:w="2381" w:type="dxa"/>
            <w:vMerge w:val="restart"/>
          </w:tcPr>
          <w:p w:rsidR="00A135A1" w:rsidRDefault="00A135A1">
            <w:pPr>
              <w:pStyle w:val="ConsPlusNormal"/>
            </w:pP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lastRenderedPageBreak/>
              <w:t>1.11.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proofErr w:type="gramStart"/>
            <w:r>
              <w:t xml:space="preserve">Обеспечение консультативной помощи при реализации лицами, замещающими государственные должности, государственными гражданскими служащими Республики Бурятия исполнительных органов государственной власти (далее - государственные гражданские служащие), муниципальными служащими в Республике Бурятия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</w:t>
            </w:r>
            <w:r>
              <w:lastRenderedPageBreak/>
              <w:t>ним каких-либо лиц в целях склонения их к</w:t>
            </w:r>
            <w:proofErr w:type="gramEnd"/>
            <w:r>
              <w:t xml:space="preserve"> совершению коррупционных правонарушений.</w:t>
            </w:r>
          </w:p>
          <w:p w:rsidR="00A135A1" w:rsidRDefault="00A135A1">
            <w:pPr>
              <w:pStyle w:val="ConsPlusNormal"/>
            </w:pPr>
            <w:r>
              <w:t xml:space="preserve">Представление отчета о проделанной работе в </w:t>
            </w:r>
            <w:proofErr w:type="spellStart"/>
            <w:r>
              <w:t>АГиПРБ</w:t>
            </w:r>
            <w:proofErr w:type="spellEnd"/>
            <w:r>
              <w:t xml:space="preserve"> (КСП) до 1 декабря 2018 года, до 1 декабря 2019 года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 совместно с иными исполнительными органами государственной власти, органами местного самоуправления (по согласованию)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lastRenderedPageBreak/>
              <w:t>1.12.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Работа по формированию у лиц, замещающих государственные должности, государственных гражданских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A135A1" w:rsidRDefault="00A135A1">
            <w:pPr>
              <w:pStyle w:val="ConsPlusNormal"/>
            </w:pPr>
            <w:r>
              <w:t xml:space="preserve">Представление отчета о проделанной работе в </w:t>
            </w:r>
            <w:proofErr w:type="spellStart"/>
            <w:r>
              <w:t>АГиПРБ</w:t>
            </w:r>
            <w:proofErr w:type="spellEnd"/>
            <w:r>
              <w:t xml:space="preserve"> (КСП) до 1 декабря 2018 года, 1 декабря 2019 года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Постоянно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(КСП);</w:t>
            </w:r>
          </w:p>
          <w:p w:rsidR="00A135A1" w:rsidRDefault="00A135A1">
            <w:pPr>
              <w:pStyle w:val="ConsPlusNormal"/>
            </w:pPr>
            <w:r>
              <w:t>иные исполнительные органы государственной власти;</w:t>
            </w:r>
          </w:p>
          <w:p w:rsidR="00A135A1" w:rsidRDefault="00A135A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81" w:type="dxa"/>
            <w:vMerge w:val="restart"/>
          </w:tcPr>
          <w:p w:rsidR="00A135A1" w:rsidRDefault="00A135A1">
            <w:pPr>
              <w:pStyle w:val="ConsPlusNormal"/>
            </w:pP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1.13.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Проведение анализа и обобщения материалов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</w:t>
            </w:r>
            <w:r>
              <w:lastRenderedPageBreak/>
              <w:t>самоуправления, а также руководителей подведомственных учреждений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lastRenderedPageBreak/>
              <w:t>До 20 июля 2018 года,</w:t>
            </w:r>
          </w:p>
          <w:p w:rsidR="00A135A1" w:rsidRDefault="00A135A1">
            <w:pPr>
              <w:pStyle w:val="ConsPlusNormal"/>
            </w:pPr>
            <w:r>
              <w:t>до 20 декабря 2018 года,</w:t>
            </w:r>
          </w:p>
          <w:p w:rsidR="00A135A1" w:rsidRDefault="00A135A1">
            <w:pPr>
              <w:pStyle w:val="ConsPlusNormal"/>
            </w:pPr>
            <w:r>
              <w:t>до 20 июля 2019 года,</w:t>
            </w:r>
          </w:p>
          <w:p w:rsidR="00A135A1" w:rsidRDefault="00A135A1">
            <w:pPr>
              <w:pStyle w:val="ConsPlusNormal"/>
            </w:pPr>
            <w:r>
              <w:t>до 20 декабря 2019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lastRenderedPageBreak/>
              <w:t>1.14.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Направление в исполнительные органы государственной власти и органы местного самоуправления обобщенной информации по результатам анализа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самоуправления, а также руководителей подведомственных учреждений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До 31 августа 2018 года,</w:t>
            </w:r>
          </w:p>
          <w:p w:rsidR="00A135A1" w:rsidRDefault="00A135A1">
            <w:pPr>
              <w:pStyle w:val="ConsPlusNormal"/>
            </w:pPr>
            <w:r>
              <w:t>до 31 декабря 2018 года,</w:t>
            </w:r>
          </w:p>
          <w:p w:rsidR="00A135A1" w:rsidRDefault="00A135A1">
            <w:pPr>
              <w:pStyle w:val="ConsPlusNormal"/>
            </w:pPr>
            <w:r>
              <w:t>до 31 августа 2019 года,</w:t>
            </w:r>
          </w:p>
          <w:p w:rsidR="00A135A1" w:rsidRDefault="00A135A1">
            <w:pPr>
              <w:pStyle w:val="ConsPlusNormal"/>
            </w:pPr>
            <w:r>
              <w:t>до 31 декабря 2019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9071" w:type="dxa"/>
            <w:gridSpan w:val="5"/>
          </w:tcPr>
          <w:p w:rsidR="00A135A1" w:rsidRDefault="00A135A1">
            <w:pPr>
              <w:pStyle w:val="ConsPlusNormal"/>
              <w:outlineLvl w:val="1"/>
            </w:pPr>
            <w:r>
              <w:t xml:space="preserve">II. Создание условий для повышения уровня правосознания граждан и популяризации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поведения, основанных на знаниях общих прав и обязанностей, формирование в обществе нетерпимости к коррупционному поведению и механизмов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исполнительных органов государственной власти и органов местного самоуправления, установление системы "обратной связи"</w:t>
            </w: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2.1.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Размещение на официальных сайтах исполнительных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Постоянно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>Исполнительные органы государственной власти;</w:t>
            </w:r>
          </w:p>
          <w:p w:rsidR="00A135A1" w:rsidRDefault="00A135A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81" w:type="dxa"/>
            <w:vMerge w:val="restart"/>
          </w:tcPr>
          <w:p w:rsidR="00A135A1" w:rsidRDefault="00A135A1">
            <w:pPr>
              <w:pStyle w:val="ConsPlusNormal"/>
            </w:pPr>
            <w:r>
              <w:t>Организация постоянного взаимодействия исполнительных органов государственной власти с институтами гражданского общества по противодействию коррупции</w:t>
            </w: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2.2.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Размещение на </w:t>
            </w:r>
            <w:r>
              <w:lastRenderedPageBreak/>
              <w:t>официальных сайтах исполнительных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lastRenderedPageBreak/>
              <w:t xml:space="preserve">Не позднее </w:t>
            </w:r>
            <w:r>
              <w:lastRenderedPageBreak/>
              <w:t xml:space="preserve">пяти рабочих дней </w:t>
            </w:r>
            <w:proofErr w:type="gramStart"/>
            <w:r>
              <w:t>с даты заседания</w:t>
            </w:r>
            <w:proofErr w:type="gramEnd"/>
            <w:r>
              <w:t xml:space="preserve"> комиссии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lastRenderedPageBreak/>
              <w:t xml:space="preserve">Исполнительные </w:t>
            </w:r>
            <w:r>
              <w:lastRenderedPageBreak/>
              <w:t>органы государственной власти;</w:t>
            </w:r>
          </w:p>
          <w:p w:rsidR="00A135A1" w:rsidRDefault="00A135A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Обеспечение работы </w:t>
            </w:r>
            <w:proofErr w:type="spellStart"/>
            <w:proofErr w:type="gramStart"/>
            <w:r>
              <w:t>интернет-приемных</w:t>
            </w:r>
            <w:proofErr w:type="spellEnd"/>
            <w:proofErr w:type="gramEnd"/>
            <w:r>
              <w:t>, "телефонов доверия" на официальных сайтах исполнительных органов государственной власти, позволяющих сообщать о фактах коррупции;</w:t>
            </w:r>
          </w:p>
          <w:p w:rsidR="00A135A1" w:rsidRDefault="00A135A1">
            <w:pPr>
              <w:pStyle w:val="ConsPlusNormal"/>
            </w:pPr>
            <w:r>
              <w:t>осуществление мониторинга эффективности работы указанных каналов для сообщения о фактах коррупции.</w:t>
            </w:r>
          </w:p>
          <w:p w:rsidR="00A135A1" w:rsidRDefault="00A135A1">
            <w:pPr>
              <w:pStyle w:val="ConsPlusNormal"/>
            </w:pPr>
            <w:r>
              <w:t xml:space="preserve">Представление информации о полученных результатах в </w:t>
            </w:r>
            <w:proofErr w:type="spellStart"/>
            <w:r>
              <w:t>АГиПРБ</w:t>
            </w:r>
            <w:proofErr w:type="spellEnd"/>
            <w:r>
              <w:t xml:space="preserve"> (КСП) до 1 декабря 2018 года, до 1 декабря 2019 года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Постоянно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>Исполнительные органы государственной власти;</w:t>
            </w:r>
          </w:p>
          <w:p w:rsidR="00A135A1" w:rsidRDefault="00A135A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2.4.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Организация освещения в средствах массовой информации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исполнительных органов государственной власти.</w:t>
            </w:r>
          </w:p>
          <w:p w:rsidR="00A135A1" w:rsidRDefault="00A135A1">
            <w:pPr>
              <w:pStyle w:val="ConsPlusNormal"/>
            </w:pPr>
            <w:r>
              <w:t xml:space="preserve">Представление информации в </w:t>
            </w:r>
            <w:proofErr w:type="spellStart"/>
            <w:r>
              <w:t>АГиПРБ</w:t>
            </w:r>
            <w:proofErr w:type="spellEnd"/>
            <w:r>
              <w:t xml:space="preserve"> (КСП) до 1 декабря 2018 года, 1 декабря </w:t>
            </w:r>
            <w:r>
              <w:lastRenderedPageBreak/>
              <w:t>2019 года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lastRenderedPageBreak/>
              <w:t>Не реже одного раза в квартал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(Комитет по информационной политике (далее - КИП);</w:t>
            </w:r>
          </w:p>
          <w:p w:rsidR="00A135A1" w:rsidRDefault="00A135A1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Проведение социологического исследования для оценки эффективности деятельности исполнительных органов государственной власти по показателю "доля жителей, столкнувшихся с проявлениями коррупции". Представление информации о результатах этих исследований Главе Республики Бурятия до 1 сентября 2018 года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С 1 августа 2018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(КИП)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2.6.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Разработка и принятие конкретных мер по совершенствованию работы по противодействию коррупции по результатам социологических исследований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В течение 2018, 2019 гг.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(КСП);</w:t>
            </w:r>
          </w:p>
          <w:p w:rsidR="00A135A1" w:rsidRDefault="00A135A1">
            <w:pPr>
              <w:pStyle w:val="ConsPlusNormal"/>
            </w:pPr>
            <w:r>
              <w:t>иные исполнительные органы государственной власти;</w:t>
            </w:r>
          </w:p>
          <w:p w:rsidR="00A135A1" w:rsidRDefault="00A135A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2.7.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Проведение часов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просвещения, открытых уроков, лекций в образовательных учреждениях Республики Бурятия в целях формирования правовых знаний в области противодействия коррупции,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поведения.</w:t>
            </w:r>
          </w:p>
          <w:p w:rsidR="00A135A1" w:rsidRDefault="00A135A1">
            <w:pPr>
              <w:pStyle w:val="ConsPlusNormal"/>
            </w:pPr>
            <w:r>
              <w:t xml:space="preserve">Представление отчета о проделанной работе в </w:t>
            </w:r>
            <w:proofErr w:type="spellStart"/>
            <w:r>
              <w:t>АГиПРБ</w:t>
            </w:r>
            <w:proofErr w:type="spellEnd"/>
            <w:r>
              <w:t xml:space="preserve"> (КСП) до 20 августа 2018 года, до 20 декабря 2018 года, до 20 августа 2019 года, до 20 декабря 2019 года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В течение 2018, 2019 гг.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</w:p>
        </w:tc>
      </w:tr>
      <w:tr w:rsidR="00A135A1">
        <w:tc>
          <w:tcPr>
            <w:tcW w:w="9071" w:type="dxa"/>
            <w:gridSpan w:val="5"/>
          </w:tcPr>
          <w:p w:rsidR="00A135A1" w:rsidRDefault="00A135A1">
            <w:pPr>
              <w:pStyle w:val="ConsPlusNormal"/>
              <w:outlineLvl w:val="1"/>
            </w:pPr>
            <w:r>
              <w:lastRenderedPageBreak/>
              <w:t xml:space="preserve">III. Обеспечение открытости информации о деятельности исполнительных органов государственной власти, республиканских государственных учреждений, иных организаций, предоставляющих государственные услуги, а также возможности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данных органов и организаций со стороны общественности</w:t>
            </w: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3.1.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Размещение информации о каждом факте несоблюдения требований о предотвращении или об урегулировании конфликта интересов лицами, замещающими государственные должности, государственными гражданскими служащими на официальных сайтах соответствующего исполнительного органа государственной власти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В течение 2018, 2019 гг.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(КСП);</w:t>
            </w:r>
          </w:p>
          <w:p w:rsidR="00A135A1" w:rsidRDefault="00A135A1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381" w:type="dxa"/>
            <w:vMerge w:val="restart"/>
          </w:tcPr>
          <w:p w:rsidR="00A135A1" w:rsidRDefault="00A135A1">
            <w:pPr>
              <w:pStyle w:val="ConsPlusNormal"/>
            </w:pPr>
            <w:r>
              <w:t>Снижение административных барьеров и повышение доступности государственных и муниципальных услуг</w:t>
            </w: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3.2.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Координация работы исполнительных органов государственной власти и органов местного самоуправления по размещению в сети Интернет общедоступной информации в форме открытых данных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IV квартал 2018 года,</w:t>
            </w:r>
          </w:p>
          <w:p w:rsidR="00A135A1" w:rsidRDefault="00A135A1">
            <w:pPr>
              <w:pStyle w:val="ConsPlusNormal"/>
            </w:pPr>
            <w:r>
              <w:t>IV квартал 2019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(Комитет информационных технологий и документальной связи)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3.3.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>Обеспечение поэтапного перехода по представлению сведений о доходах, расходах, об имуществе и обязательствах имущественного характера с помощью программного обеспечения "Справки БК", разработанного Министерством труда и социальной защиты Российской Федерации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В течение 2018 г.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>Исполнительные органы государственной власти;</w:t>
            </w:r>
          </w:p>
          <w:p w:rsidR="00A135A1" w:rsidRDefault="00A135A1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9071" w:type="dxa"/>
            <w:gridSpan w:val="5"/>
          </w:tcPr>
          <w:p w:rsidR="00A135A1" w:rsidRDefault="00A135A1">
            <w:pPr>
              <w:pStyle w:val="ConsPlusNormal"/>
              <w:outlineLvl w:val="1"/>
            </w:pPr>
            <w:r>
              <w:lastRenderedPageBreak/>
              <w:t xml:space="preserve">IV. Снижение количества нормативных правовых актов Главы Республики Бурятия и Правительства Республики Бурятия, содержащих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</w:t>
            </w: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4.1.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Проведение плановой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Ежеквартально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(Государственно-правовой комитет (далее - ГПК))</w:t>
            </w:r>
          </w:p>
        </w:tc>
        <w:tc>
          <w:tcPr>
            <w:tcW w:w="2381" w:type="dxa"/>
            <w:vMerge w:val="restart"/>
          </w:tcPr>
          <w:p w:rsidR="00A135A1" w:rsidRDefault="00A135A1">
            <w:pPr>
              <w:pStyle w:val="ConsPlusNormal"/>
            </w:pPr>
          </w:p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4.2.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Представление информации о результатах проведения плановой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Главы Республики Бурятия и Правительства Республики Бурятия в </w:t>
            </w:r>
            <w:proofErr w:type="spellStart"/>
            <w:r>
              <w:t>АГиПРБ</w:t>
            </w:r>
            <w:proofErr w:type="spellEnd"/>
            <w:r>
              <w:t xml:space="preserve"> (КСП)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Декабрь 2018 года,</w:t>
            </w:r>
          </w:p>
          <w:p w:rsidR="00A135A1" w:rsidRDefault="00A135A1">
            <w:pPr>
              <w:pStyle w:val="ConsPlusNormal"/>
            </w:pPr>
            <w:r>
              <w:t>декабрь 2019 года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(ГПК)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4.3.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Проведение текущей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proofErr w:type="spellStart"/>
            <w:r>
              <w:t>АГиПРБ</w:t>
            </w:r>
            <w:proofErr w:type="spellEnd"/>
            <w:r>
              <w:t xml:space="preserve"> (ГПК);</w:t>
            </w:r>
          </w:p>
          <w:p w:rsidR="00A135A1" w:rsidRDefault="00A135A1">
            <w:pPr>
              <w:pStyle w:val="ConsPlusNormal"/>
            </w:pPr>
            <w:r>
              <w:t>иные исполнительные органы государственной власти</w:t>
            </w:r>
          </w:p>
        </w:tc>
        <w:tc>
          <w:tcPr>
            <w:tcW w:w="2381" w:type="dxa"/>
            <w:vMerge/>
          </w:tcPr>
          <w:p w:rsidR="00A135A1" w:rsidRDefault="00A135A1"/>
        </w:tc>
      </w:tr>
      <w:tr w:rsidR="00A135A1">
        <w:tc>
          <w:tcPr>
            <w:tcW w:w="624" w:type="dxa"/>
          </w:tcPr>
          <w:p w:rsidR="00A135A1" w:rsidRDefault="00A135A1">
            <w:pPr>
              <w:pStyle w:val="ConsPlusNormal"/>
            </w:pPr>
            <w:r>
              <w:t>4.4.</w:t>
            </w:r>
          </w:p>
        </w:tc>
        <w:tc>
          <w:tcPr>
            <w:tcW w:w="2381" w:type="dxa"/>
          </w:tcPr>
          <w:p w:rsidR="00A135A1" w:rsidRDefault="00A135A1">
            <w:pPr>
              <w:pStyle w:val="ConsPlusNormal"/>
            </w:pPr>
            <w:r>
              <w:t xml:space="preserve">Обеспечение размещения проектов указанных актов в целях их общественного обсуждения и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на </w:t>
            </w:r>
            <w:proofErr w:type="gramStart"/>
            <w:r>
              <w:t>едином</w:t>
            </w:r>
            <w:proofErr w:type="gramEnd"/>
            <w:r>
              <w:t xml:space="preserve"> региональном </w:t>
            </w:r>
            <w:proofErr w:type="spellStart"/>
            <w:r>
              <w:t>интернет-портале</w:t>
            </w:r>
            <w:proofErr w:type="spellEnd"/>
          </w:p>
        </w:tc>
        <w:tc>
          <w:tcPr>
            <w:tcW w:w="1587" w:type="dxa"/>
          </w:tcPr>
          <w:p w:rsidR="00A135A1" w:rsidRDefault="00A135A1">
            <w:pPr>
              <w:pStyle w:val="ConsPlusNormal"/>
            </w:pPr>
            <w:r>
              <w:t>Постоянно</w:t>
            </w:r>
          </w:p>
        </w:tc>
        <w:tc>
          <w:tcPr>
            <w:tcW w:w="2098" w:type="dxa"/>
          </w:tcPr>
          <w:p w:rsidR="00A135A1" w:rsidRDefault="00A135A1">
            <w:pPr>
              <w:pStyle w:val="ConsPlusNormal"/>
            </w:pPr>
            <w:r>
              <w:t>Исполнительные органы государственной власти</w:t>
            </w:r>
          </w:p>
        </w:tc>
        <w:tc>
          <w:tcPr>
            <w:tcW w:w="2381" w:type="dxa"/>
            <w:vMerge/>
          </w:tcPr>
          <w:p w:rsidR="00A135A1" w:rsidRDefault="00A135A1"/>
        </w:tc>
      </w:tr>
    </w:tbl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jc w:val="both"/>
      </w:pPr>
    </w:p>
    <w:p w:rsidR="00A135A1" w:rsidRDefault="00A135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70D" w:rsidRDefault="002F570D"/>
    <w:sectPr w:rsidR="002F570D" w:rsidSect="00A2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5A1"/>
    <w:rsid w:val="00011067"/>
    <w:rsid w:val="00017048"/>
    <w:rsid w:val="0002019C"/>
    <w:rsid w:val="00031129"/>
    <w:rsid w:val="00044661"/>
    <w:rsid w:val="000466D9"/>
    <w:rsid w:val="0005178E"/>
    <w:rsid w:val="000565A3"/>
    <w:rsid w:val="000657B0"/>
    <w:rsid w:val="000667E1"/>
    <w:rsid w:val="00067D95"/>
    <w:rsid w:val="000717C6"/>
    <w:rsid w:val="00072545"/>
    <w:rsid w:val="00074289"/>
    <w:rsid w:val="00085C35"/>
    <w:rsid w:val="00092E7F"/>
    <w:rsid w:val="000952AB"/>
    <w:rsid w:val="00096297"/>
    <w:rsid w:val="000A295D"/>
    <w:rsid w:val="000A76E5"/>
    <w:rsid w:val="000B1333"/>
    <w:rsid w:val="000B33A1"/>
    <w:rsid w:val="000B3E45"/>
    <w:rsid w:val="000B4B59"/>
    <w:rsid w:val="000B4EF7"/>
    <w:rsid w:val="000B7B17"/>
    <w:rsid w:val="000C7518"/>
    <w:rsid w:val="000D5108"/>
    <w:rsid w:val="000D5E00"/>
    <w:rsid w:val="000E0327"/>
    <w:rsid w:val="000E1CE1"/>
    <w:rsid w:val="000E5FFB"/>
    <w:rsid w:val="000F2E1F"/>
    <w:rsid w:val="000F32AD"/>
    <w:rsid w:val="001015B7"/>
    <w:rsid w:val="00102097"/>
    <w:rsid w:val="001039B1"/>
    <w:rsid w:val="0013119E"/>
    <w:rsid w:val="0013228E"/>
    <w:rsid w:val="00132F94"/>
    <w:rsid w:val="00134324"/>
    <w:rsid w:val="00157F27"/>
    <w:rsid w:val="001615EC"/>
    <w:rsid w:val="00164B0A"/>
    <w:rsid w:val="001718FE"/>
    <w:rsid w:val="0019323C"/>
    <w:rsid w:val="001938F2"/>
    <w:rsid w:val="00194351"/>
    <w:rsid w:val="00197C17"/>
    <w:rsid w:val="001A320C"/>
    <w:rsid w:val="001A677D"/>
    <w:rsid w:val="001A7679"/>
    <w:rsid w:val="001B30F5"/>
    <w:rsid w:val="001B573D"/>
    <w:rsid w:val="001B5BA6"/>
    <w:rsid w:val="001C4A3A"/>
    <w:rsid w:val="001C4A98"/>
    <w:rsid w:val="001D0E86"/>
    <w:rsid w:val="001D57EF"/>
    <w:rsid w:val="00204A5B"/>
    <w:rsid w:val="00211D39"/>
    <w:rsid w:val="0021547B"/>
    <w:rsid w:val="00217F87"/>
    <w:rsid w:val="0022315E"/>
    <w:rsid w:val="00224610"/>
    <w:rsid w:val="00226CD3"/>
    <w:rsid w:val="0023052F"/>
    <w:rsid w:val="00237905"/>
    <w:rsid w:val="00240038"/>
    <w:rsid w:val="00252826"/>
    <w:rsid w:val="002566FC"/>
    <w:rsid w:val="00256E6A"/>
    <w:rsid w:val="0026225F"/>
    <w:rsid w:val="00265A56"/>
    <w:rsid w:val="00271208"/>
    <w:rsid w:val="002758B1"/>
    <w:rsid w:val="00276921"/>
    <w:rsid w:val="002A3476"/>
    <w:rsid w:val="002A673B"/>
    <w:rsid w:val="002A6F89"/>
    <w:rsid w:val="002A7B50"/>
    <w:rsid w:val="002B6992"/>
    <w:rsid w:val="002C1A5C"/>
    <w:rsid w:val="002C1FD9"/>
    <w:rsid w:val="002C3F0A"/>
    <w:rsid w:val="002C5F70"/>
    <w:rsid w:val="002D0E3B"/>
    <w:rsid w:val="002D3243"/>
    <w:rsid w:val="002D5B86"/>
    <w:rsid w:val="002E262A"/>
    <w:rsid w:val="002F36EE"/>
    <w:rsid w:val="002F570D"/>
    <w:rsid w:val="002F5BBC"/>
    <w:rsid w:val="003037B8"/>
    <w:rsid w:val="00305DA2"/>
    <w:rsid w:val="0035434A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84199"/>
    <w:rsid w:val="003842CE"/>
    <w:rsid w:val="003848E9"/>
    <w:rsid w:val="003908D7"/>
    <w:rsid w:val="00396098"/>
    <w:rsid w:val="00396719"/>
    <w:rsid w:val="003A368B"/>
    <w:rsid w:val="003B2630"/>
    <w:rsid w:val="003D2EEB"/>
    <w:rsid w:val="003D3D35"/>
    <w:rsid w:val="003E52E7"/>
    <w:rsid w:val="003F194D"/>
    <w:rsid w:val="003F4C3D"/>
    <w:rsid w:val="003F628B"/>
    <w:rsid w:val="00400630"/>
    <w:rsid w:val="0040252D"/>
    <w:rsid w:val="00403457"/>
    <w:rsid w:val="0041300F"/>
    <w:rsid w:val="004205BB"/>
    <w:rsid w:val="00435E78"/>
    <w:rsid w:val="0044195F"/>
    <w:rsid w:val="00456B1D"/>
    <w:rsid w:val="00456C69"/>
    <w:rsid w:val="00470357"/>
    <w:rsid w:val="00474D5A"/>
    <w:rsid w:val="00475EC5"/>
    <w:rsid w:val="00490162"/>
    <w:rsid w:val="00493BE8"/>
    <w:rsid w:val="00494D4C"/>
    <w:rsid w:val="004A634E"/>
    <w:rsid w:val="004B33CC"/>
    <w:rsid w:val="004B5131"/>
    <w:rsid w:val="004B53A2"/>
    <w:rsid w:val="004B55DD"/>
    <w:rsid w:val="004B6070"/>
    <w:rsid w:val="004C0336"/>
    <w:rsid w:val="004C7B0D"/>
    <w:rsid w:val="004D41E3"/>
    <w:rsid w:val="004E1F2D"/>
    <w:rsid w:val="004E323A"/>
    <w:rsid w:val="004E3DE3"/>
    <w:rsid w:val="004F3E5E"/>
    <w:rsid w:val="004F43CD"/>
    <w:rsid w:val="00504BF1"/>
    <w:rsid w:val="0050521B"/>
    <w:rsid w:val="0050636E"/>
    <w:rsid w:val="00513B5D"/>
    <w:rsid w:val="00522929"/>
    <w:rsid w:val="005238E9"/>
    <w:rsid w:val="0052637B"/>
    <w:rsid w:val="00541C58"/>
    <w:rsid w:val="0054311D"/>
    <w:rsid w:val="005467D0"/>
    <w:rsid w:val="0054765A"/>
    <w:rsid w:val="00552E7D"/>
    <w:rsid w:val="0055600C"/>
    <w:rsid w:val="00562122"/>
    <w:rsid w:val="005770A0"/>
    <w:rsid w:val="00577F3D"/>
    <w:rsid w:val="0058305A"/>
    <w:rsid w:val="00586049"/>
    <w:rsid w:val="005972F7"/>
    <w:rsid w:val="005B2EC6"/>
    <w:rsid w:val="005B3103"/>
    <w:rsid w:val="005C16BE"/>
    <w:rsid w:val="005D1564"/>
    <w:rsid w:val="005D7481"/>
    <w:rsid w:val="005E0421"/>
    <w:rsid w:val="005E6327"/>
    <w:rsid w:val="005E6672"/>
    <w:rsid w:val="005F5EF4"/>
    <w:rsid w:val="0060389B"/>
    <w:rsid w:val="00613E36"/>
    <w:rsid w:val="00625339"/>
    <w:rsid w:val="006269C1"/>
    <w:rsid w:val="006304DC"/>
    <w:rsid w:val="0063068F"/>
    <w:rsid w:val="006328A0"/>
    <w:rsid w:val="006429A5"/>
    <w:rsid w:val="00642B1A"/>
    <w:rsid w:val="00644549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4066"/>
    <w:rsid w:val="0069644B"/>
    <w:rsid w:val="006C4EAE"/>
    <w:rsid w:val="006D11EA"/>
    <w:rsid w:val="006E0A9A"/>
    <w:rsid w:val="006E1F03"/>
    <w:rsid w:val="006E2061"/>
    <w:rsid w:val="006E55AE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2738D"/>
    <w:rsid w:val="0073407E"/>
    <w:rsid w:val="00735A57"/>
    <w:rsid w:val="00744D84"/>
    <w:rsid w:val="00757E33"/>
    <w:rsid w:val="00760283"/>
    <w:rsid w:val="00760447"/>
    <w:rsid w:val="007610D4"/>
    <w:rsid w:val="00761283"/>
    <w:rsid w:val="00767361"/>
    <w:rsid w:val="00783197"/>
    <w:rsid w:val="007850F7"/>
    <w:rsid w:val="00792128"/>
    <w:rsid w:val="007B3909"/>
    <w:rsid w:val="007C436D"/>
    <w:rsid w:val="007C66D3"/>
    <w:rsid w:val="007D200A"/>
    <w:rsid w:val="007E3326"/>
    <w:rsid w:val="007F1115"/>
    <w:rsid w:val="007F39FD"/>
    <w:rsid w:val="007F4A6D"/>
    <w:rsid w:val="007F78E6"/>
    <w:rsid w:val="00807D89"/>
    <w:rsid w:val="0081185C"/>
    <w:rsid w:val="0082115B"/>
    <w:rsid w:val="00823945"/>
    <w:rsid w:val="008315B2"/>
    <w:rsid w:val="0083408F"/>
    <w:rsid w:val="00835BA5"/>
    <w:rsid w:val="008376F3"/>
    <w:rsid w:val="00844DB8"/>
    <w:rsid w:val="008551FD"/>
    <w:rsid w:val="00857352"/>
    <w:rsid w:val="00857BBE"/>
    <w:rsid w:val="00860CA1"/>
    <w:rsid w:val="00867DC4"/>
    <w:rsid w:val="00870064"/>
    <w:rsid w:val="00875662"/>
    <w:rsid w:val="00882C53"/>
    <w:rsid w:val="00885C86"/>
    <w:rsid w:val="00895F18"/>
    <w:rsid w:val="00897EC8"/>
    <w:rsid w:val="008A20C4"/>
    <w:rsid w:val="008A69E0"/>
    <w:rsid w:val="008B2C2D"/>
    <w:rsid w:val="008B59C1"/>
    <w:rsid w:val="008C36BB"/>
    <w:rsid w:val="008C6239"/>
    <w:rsid w:val="008E33A1"/>
    <w:rsid w:val="008E447C"/>
    <w:rsid w:val="008E6429"/>
    <w:rsid w:val="008E6749"/>
    <w:rsid w:val="008F181E"/>
    <w:rsid w:val="008F3664"/>
    <w:rsid w:val="008F5AFE"/>
    <w:rsid w:val="00902A69"/>
    <w:rsid w:val="00904D5E"/>
    <w:rsid w:val="00907EC1"/>
    <w:rsid w:val="009223B9"/>
    <w:rsid w:val="0092420B"/>
    <w:rsid w:val="00925436"/>
    <w:rsid w:val="00930C58"/>
    <w:rsid w:val="00931FE4"/>
    <w:rsid w:val="00937B46"/>
    <w:rsid w:val="009423F9"/>
    <w:rsid w:val="00947784"/>
    <w:rsid w:val="00950EB4"/>
    <w:rsid w:val="00950ED6"/>
    <w:rsid w:val="0096505E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D7B3E"/>
    <w:rsid w:val="009E0558"/>
    <w:rsid w:val="009E365B"/>
    <w:rsid w:val="009E6001"/>
    <w:rsid w:val="009F159D"/>
    <w:rsid w:val="009F66AD"/>
    <w:rsid w:val="00A00839"/>
    <w:rsid w:val="00A00DF7"/>
    <w:rsid w:val="00A01DC9"/>
    <w:rsid w:val="00A02DA4"/>
    <w:rsid w:val="00A06622"/>
    <w:rsid w:val="00A1026E"/>
    <w:rsid w:val="00A10F0E"/>
    <w:rsid w:val="00A112EF"/>
    <w:rsid w:val="00A135A1"/>
    <w:rsid w:val="00A14458"/>
    <w:rsid w:val="00A229F4"/>
    <w:rsid w:val="00A3193B"/>
    <w:rsid w:val="00A32D0B"/>
    <w:rsid w:val="00A355DA"/>
    <w:rsid w:val="00A44546"/>
    <w:rsid w:val="00A44EAE"/>
    <w:rsid w:val="00A55746"/>
    <w:rsid w:val="00A734FA"/>
    <w:rsid w:val="00A73D03"/>
    <w:rsid w:val="00A771A1"/>
    <w:rsid w:val="00A81914"/>
    <w:rsid w:val="00A81AC9"/>
    <w:rsid w:val="00A8481F"/>
    <w:rsid w:val="00A910F7"/>
    <w:rsid w:val="00A9449C"/>
    <w:rsid w:val="00A951DC"/>
    <w:rsid w:val="00AA602D"/>
    <w:rsid w:val="00AA6320"/>
    <w:rsid w:val="00AC06A9"/>
    <w:rsid w:val="00AC4F3B"/>
    <w:rsid w:val="00AC64A1"/>
    <w:rsid w:val="00AD0B76"/>
    <w:rsid w:val="00AD388A"/>
    <w:rsid w:val="00AD6F70"/>
    <w:rsid w:val="00AD7606"/>
    <w:rsid w:val="00AE27AB"/>
    <w:rsid w:val="00AF0E92"/>
    <w:rsid w:val="00AF7CAF"/>
    <w:rsid w:val="00B03BFA"/>
    <w:rsid w:val="00B10698"/>
    <w:rsid w:val="00B106C0"/>
    <w:rsid w:val="00B1114B"/>
    <w:rsid w:val="00B11922"/>
    <w:rsid w:val="00B14D29"/>
    <w:rsid w:val="00B20684"/>
    <w:rsid w:val="00B363AD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A19A7"/>
    <w:rsid w:val="00BB09B0"/>
    <w:rsid w:val="00BB3470"/>
    <w:rsid w:val="00BC3DFA"/>
    <w:rsid w:val="00BC5355"/>
    <w:rsid w:val="00BD7D6C"/>
    <w:rsid w:val="00BE02B3"/>
    <w:rsid w:val="00BF0FDF"/>
    <w:rsid w:val="00BF4423"/>
    <w:rsid w:val="00BF471E"/>
    <w:rsid w:val="00C151C5"/>
    <w:rsid w:val="00C21F70"/>
    <w:rsid w:val="00C22D88"/>
    <w:rsid w:val="00C23C4C"/>
    <w:rsid w:val="00C3173C"/>
    <w:rsid w:val="00C31F9F"/>
    <w:rsid w:val="00C33F79"/>
    <w:rsid w:val="00C36178"/>
    <w:rsid w:val="00C3691E"/>
    <w:rsid w:val="00C43E59"/>
    <w:rsid w:val="00C47B96"/>
    <w:rsid w:val="00C52996"/>
    <w:rsid w:val="00C52BBE"/>
    <w:rsid w:val="00C52E7B"/>
    <w:rsid w:val="00C54807"/>
    <w:rsid w:val="00C54FE8"/>
    <w:rsid w:val="00C63BB0"/>
    <w:rsid w:val="00C7183D"/>
    <w:rsid w:val="00C76EE3"/>
    <w:rsid w:val="00C835E8"/>
    <w:rsid w:val="00C91731"/>
    <w:rsid w:val="00C951DA"/>
    <w:rsid w:val="00CA44B5"/>
    <w:rsid w:val="00CA527C"/>
    <w:rsid w:val="00CB17B8"/>
    <w:rsid w:val="00CB336E"/>
    <w:rsid w:val="00CC179E"/>
    <w:rsid w:val="00CD32DA"/>
    <w:rsid w:val="00CE12F5"/>
    <w:rsid w:val="00CF4EE6"/>
    <w:rsid w:val="00D00173"/>
    <w:rsid w:val="00D05C6B"/>
    <w:rsid w:val="00D21F8F"/>
    <w:rsid w:val="00D23FB5"/>
    <w:rsid w:val="00D24214"/>
    <w:rsid w:val="00D408C5"/>
    <w:rsid w:val="00D441EB"/>
    <w:rsid w:val="00D47E0D"/>
    <w:rsid w:val="00D50BF4"/>
    <w:rsid w:val="00D565B2"/>
    <w:rsid w:val="00D57735"/>
    <w:rsid w:val="00D650B1"/>
    <w:rsid w:val="00D65DE1"/>
    <w:rsid w:val="00D66B72"/>
    <w:rsid w:val="00D6711E"/>
    <w:rsid w:val="00D70F67"/>
    <w:rsid w:val="00D72119"/>
    <w:rsid w:val="00D74A51"/>
    <w:rsid w:val="00D86ECE"/>
    <w:rsid w:val="00D923F3"/>
    <w:rsid w:val="00D928B1"/>
    <w:rsid w:val="00DA3BDB"/>
    <w:rsid w:val="00DC416F"/>
    <w:rsid w:val="00DC723E"/>
    <w:rsid w:val="00DD621A"/>
    <w:rsid w:val="00DE5438"/>
    <w:rsid w:val="00DE7775"/>
    <w:rsid w:val="00DE7C94"/>
    <w:rsid w:val="00DE7E56"/>
    <w:rsid w:val="00DF4D9F"/>
    <w:rsid w:val="00DF6018"/>
    <w:rsid w:val="00E0280E"/>
    <w:rsid w:val="00E13942"/>
    <w:rsid w:val="00E22D67"/>
    <w:rsid w:val="00E23102"/>
    <w:rsid w:val="00E2451D"/>
    <w:rsid w:val="00E3205C"/>
    <w:rsid w:val="00E33D69"/>
    <w:rsid w:val="00E46840"/>
    <w:rsid w:val="00E478C7"/>
    <w:rsid w:val="00E541CF"/>
    <w:rsid w:val="00E61B0E"/>
    <w:rsid w:val="00E70ACF"/>
    <w:rsid w:val="00E73DF5"/>
    <w:rsid w:val="00E85900"/>
    <w:rsid w:val="00E95491"/>
    <w:rsid w:val="00E96F0A"/>
    <w:rsid w:val="00EA0757"/>
    <w:rsid w:val="00EA6516"/>
    <w:rsid w:val="00EA7E75"/>
    <w:rsid w:val="00EB175C"/>
    <w:rsid w:val="00ED0225"/>
    <w:rsid w:val="00ED2936"/>
    <w:rsid w:val="00EE4173"/>
    <w:rsid w:val="00EE4D07"/>
    <w:rsid w:val="00EF171E"/>
    <w:rsid w:val="00EF1AEE"/>
    <w:rsid w:val="00EF2651"/>
    <w:rsid w:val="00EF54B2"/>
    <w:rsid w:val="00EF5F76"/>
    <w:rsid w:val="00F15171"/>
    <w:rsid w:val="00F32D34"/>
    <w:rsid w:val="00F47183"/>
    <w:rsid w:val="00F472A5"/>
    <w:rsid w:val="00F72175"/>
    <w:rsid w:val="00F72CF8"/>
    <w:rsid w:val="00F742B3"/>
    <w:rsid w:val="00F75438"/>
    <w:rsid w:val="00F76A0E"/>
    <w:rsid w:val="00F81E08"/>
    <w:rsid w:val="00F82380"/>
    <w:rsid w:val="00F86533"/>
    <w:rsid w:val="00F97258"/>
    <w:rsid w:val="00FA1513"/>
    <w:rsid w:val="00FA6548"/>
    <w:rsid w:val="00FA766A"/>
    <w:rsid w:val="00FB532D"/>
    <w:rsid w:val="00FB73F0"/>
    <w:rsid w:val="00FC4134"/>
    <w:rsid w:val="00FC48E5"/>
    <w:rsid w:val="00FC756B"/>
    <w:rsid w:val="00FD23EB"/>
    <w:rsid w:val="00FD7344"/>
    <w:rsid w:val="00FE1594"/>
    <w:rsid w:val="00FE276C"/>
    <w:rsid w:val="00FE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3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3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231528F38C1FC6F13B654E2CFF6F301265A226C130643A2EF6A40860E04C78DA7D99A2B8CE713BB2371BWFo0B" TargetMode="External"/><Relationship Id="rId5" Type="http://schemas.openxmlformats.org/officeDocument/2006/relationships/hyperlink" Target="consultantplus://offline/ref=E6231528F38C1FC6F13B65582F933238156FF529C234676473A9FF5537E9462F9D32C0E0FCC3703AWBoAB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2635</Words>
  <Characters>15024</Characters>
  <Application>Microsoft Office Word</Application>
  <DocSecurity>0</DocSecurity>
  <Lines>125</Lines>
  <Paragraphs>35</Paragraphs>
  <ScaleCrop>false</ScaleCrop>
  <Company>Microsoft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2018-06-04T01:40:00Z</dcterms:created>
  <dcterms:modified xsi:type="dcterms:W3CDTF">2018-06-04T01:43:00Z</dcterms:modified>
</cp:coreProperties>
</file>