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78A78" w14:textId="77777777" w:rsidR="00D008E8" w:rsidRDefault="00F64733" w:rsidP="00D008E8">
      <w:pPr>
        <w:pStyle w:val="a3"/>
        <w:shd w:val="clear" w:color="auto" w:fill="FFFFFF"/>
        <w:spacing w:before="0" w:beforeAutospacing="0" w:line="360" w:lineRule="auto"/>
        <w:ind w:left="-1134" w:firstLine="709"/>
        <w:rPr>
          <w:sz w:val="28"/>
          <w:szCs w:val="28"/>
        </w:rPr>
      </w:pPr>
      <w:r w:rsidRPr="0073310B">
        <w:rPr>
          <w:b/>
          <w:noProof/>
          <w:sz w:val="28"/>
        </w:rPr>
        <w:drawing>
          <wp:inline distT="0" distB="0" distL="0" distR="0" wp14:anchorId="5BC83C21" wp14:editId="2BB7B7D3">
            <wp:extent cx="2809875" cy="949679"/>
            <wp:effectExtent l="0" t="0" r="0" b="3175"/>
            <wp:docPr id="3" name="Рисунок 3" descr="C:\Users\igoshinaev\Pictures\оформление\наш 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оформление\наш 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214" cy="99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4095A" w14:textId="0DD75E52" w:rsidR="00D008E8" w:rsidRDefault="00D008E8" w:rsidP="00D008E8">
      <w:pPr>
        <w:pStyle w:val="a3"/>
        <w:shd w:val="clear" w:color="auto" w:fill="FFFFFF"/>
        <w:spacing w:before="0" w:beforeAutospacing="0" w:line="360" w:lineRule="auto"/>
        <w:ind w:left="-1134" w:firstLine="709"/>
        <w:jc w:val="center"/>
        <w:rPr>
          <w:b/>
          <w:sz w:val="28"/>
          <w:szCs w:val="28"/>
        </w:rPr>
      </w:pPr>
      <w:proofErr w:type="spellStart"/>
      <w:r w:rsidRPr="00D008E8">
        <w:rPr>
          <w:b/>
          <w:sz w:val="28"/>
          <w:szCs w:val="28"/>
        </w:rPr>
        <w:t>Кудунское</w:t>
      </w:r>
      <w:proofErr w:type="spellEnd"/>
      <w:r w:rsidRPr="00D008E8">
        <w:rPr>
          <w:b/>
          <w:sz w:val="28"/>
          <w:szCs w:val="28"/>
        </w:rPr>
        <w:t xml:space="preserve">, </w:t>
      </w:r>
      <w:proofErr w:type="spellStart"/>
      <w:r w:rsidRPr="00D008E8">
        <w:rPr>
          <w:b/>
          <w:sz w:val="28"/>
          <w:szCs w:val="28"/>
        </w:rPr>
        <w:t>Кижингинское</w:t>
      </w:r>
      <w:proofErr w:type="spellEnd"/>
      <w:r w:rsidRPr="00D008E8">
        <w:rPr>
          <w:b/>
          <w:sz w:val="28"/>
          <w:szCs w:val="28"/>
        </w:rPr>
        <w:t xml:space="preserve">, </w:t>
      </w:r>
      <w:proofErr w:type="spellStart"/>
      <w:r w:rsidRPr="00D008E8">
        <w:rPr>
          <w:b/>
          <w:sz w:val="28"/>
          <w:szCs w:val="28"/>
        </w:rPr>
        <w:t>Селенгинское</w:t>
      </w:r>
      <w:proofErr w:type="spellEnd"/>
      <w:r w:rsidRPr="00D008E8">
        <w:rPr>
          <w:b/>
          <w:sz w:val="28"/>
          <w:szCs w:val="28"/>
        </w:rPr>
        <w:t xml:space="preserve"> лесничества</w:t>
      </w:r>
      <w:r>
        <w:rPr>
          <w:b/>
          <w:sz w:val="28"/>
          <w:szCs w:val="28"/>
        </w:rPr>
        <w:t xml:space="preserve"> </w:t>
      </w:r>
      <w:r w:rsidRPr="00D008E8">
        <w:rPr>
          <w:b/>
          <w:sz w:val="28"/>
          <w:szCs w:val="28"/>
        </w:rPr>
        <w:t>поставлены на кадастровый учет</w:t>
      </w:r>
      <w:r w:rsidR="00C54AB0">
        <w:rPr>
          <w:b/>
          <w:sz w:val="28"/>
          <w:szCs w:val="28"/>
        </w:rPr>
        <w:t xml:space="preserve"> </w:t>
      </w:r>
      <w:bookmarkStart w:id="0" w:name="_GoBack"/>
      <w:bookmarkEnd w:id="0"/>
    </w:p>
    <w:p w14:paraId="2DC8C319" w14:textId="77777777" w:rsidR="00D008E8" w:rsidRDefault="00D008E8" w:rsidP="00D008E8">
      <w:pPr>
        <w:pStyle w:val="a3"/>
        <w:shd w:val="clear" w:color="auto" w:fill="FFFFFF"/>
        <w:spacing w:before="0" w:beforeAutospacing="0" w:after="0" w:afterAutospacing="0" w:line="276" w:lineRule="auto"/>
        <w:ind w:left="-11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начала 2021 года на государственный кадастровый учет поставлены 3 лесничества на территории Бурятии. В их число вошли </w:t>
      </w:r>
      <w:proofErr w:type="spellStart"/>
      <w:r>
        <w:rPr>
          <w:sz w:val="28"/>
          <w:szCs w:val="28"/>
        </w:rPr>
        <w:t>Кудунское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Кижингинское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Селенгинское</w:t>
      </w:r>
      <w:proofErr w:type="spellEnd"/>
      <w:r>
        <w:rPr>
          <w:sz w:val="28"/>
          <w:szCs w:val="28"/>
        </w:rPr>
        <w:t xml:space="preserve"> лесничества. Из них </w:t>
      </w:r>
      <w:proofErr w:type="spellStart"/>
      <w:r>
        <w:rPr>
          <w:sz w:val="28"/>
          <w:szCs w:val="28"/>
        </w:rPr>
        <w:t>Кудунское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Кижингинское</w:t>
      </w:r>
      <w:proofErr w:type="spellEnd"/>
      <w:r>
        <w:rPr>
          <w:sz w:val="28"/>
          <w:szCs w:val="28"/>
        </w:rPr>
        <w:t xml:space="preserve"> лесничества расположены на территории </w:t>
      </w:r>
      <w:proofErr w:type="spellStart"/>
      <w:r>
        <w:rPr>
          <w:sz w:val="28"/>
          <w:szCs w:val="28"/>
        </w:rPr>
        <w:t>Кижингинского</w:t>
      </w:r>
      <w:proofErr w:type="spellEnd"/>
      <w:r>
        <w:rPr>
          <w:sz w:val="28"/>
          <w:szCs w:val="28"/>
        </w:rPr>
        <w:t xml:space="preserve"> района, а </w:t>
      </w:r>
      <w:proofErr w:type="spellStart"/>
      <w:r>
        <w:rPr>
          <w:sz w:val="28"/>
          <w:szCs w:val="28"/>
        </w:rPr>
        <w:t>Селенгинское</w:t>
      </w:r>
      <w:proofErr w:type="spellEnd"/>
      <w:r>
        <w:rPr>
          <w:sz w:val="28"/>
          <w:szCs w:val="28"/>
        </w:rPr>
        <w:t xml:space="preserve"> лесничество находится в </w:t>
      </w:r>
      <w:proofErr w:type="spellStart"/>
      <w:r>
        <w:rPr>
          <w:sz w:val="28"/>
          <w:szCs w:val="28"/>
        </w:rPr>
        <w:t>Селенгинском</w:t>
      </w:r>
      <w:proofErr w:type="spellEnd"/>
      <w:r>
        <w:rPr>
          <w:sz w:val="28"/>
          <w:szCs w:val="28"/>
        </w:rPr>
        <w:t xml:space="preserve"> районе. </w:t>
      </w:r>
    </w:p>
    <w:p w14:paraId="26B2F3AB" w14:textId="77777777" w:rsidR="00D008E8" w:rsidRDefault="00D008E8" w:rsidP="00D008E8">
      <w:pPr>
        <w:pStyle w:val="a3"/>
        <w:shd w:val="clear" w:color="auto" w:fill="FFFFFF"/>
        <w:spacing w:before="0" w:beforeAutospacing="0" w:after="0" w:afterAutospacing="0" w:line="276" w:lineRule="auto"/>
        <w:ind w:left="-11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 июня 2021 года, в республике  на кадастровый учет </w:t>
      </w:r>
      <w:proofErr w:type="gramStart"/>
      <w:r>
        <w:rPr>
          <w:sz w:val="28"/>
          <w:szCs w:val="28"/>
        </w:rPr>
        <w:t>поставлены</w:t>
      </w:r>
      <w:proofErr w:type="gramEnd"/>
      <w:r>
        <w:rPr>
          <w:sz w:val="28"/>
          <w:szCs w:val="28"/>
        </w:rPr>
        <w:t xml:space="preserve"> 16 лесничеств. Перечислим к вышеназванным трем: </w:t>
      </w:r>
      <w:proofErr w:type="spellStart"/>
      <w:r>
        <w:rPr>
          <w:sz w:val="28"/>
          <w:szCs w:val="28"/>
        </w:rPr>
        <w:t>Уоянское</w:t>
      </w:r>
      <w:proofErr w:type="spellEnd"/>
      <w:r>
        <w:rPr>
          <w:sz w:val="28"/>
          <w:szCs w:val="28"/>
        </w:rPr>
        <w:t xml:space="preserve">, Романовское, </w:t>
      </w:r>
      <w:proofErr w:type="spellStart"/>
      <w:r>
        <w:rPr>
          <w:sz w:val="28"/>
          <w:szCs w:val="28"/>
        </w:rPr>
        <w:t>Усть-Баргузинское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Куйтунское</w:t>
      </w:r>
      <w:proofErr w:type="spellEnd"/>
      <w:r>
        <w:rPr>
          <w:sz w:val="28"/>
          <w:szCs w:val="28"/>
        </w:rPr>
        <w:t xml:space="preserve">, Буйское, </w:t>
      </w:r>
      <w:proofErr w:type="spellStart"/>
      <w:r>
        <w:rPr>
          <w:sz w:val="28"/>
          <w:szCs w:val="28"/>
        </w:rPr>
        <w:t>Кондинское</w:t>
      </w:r>
      <w:proofErr w:type="spellEnd"/>
      <w:r>
        <w:rPr>
          <w:sz w:val="28"/>
          <w:szCs w:val="28"/>
        </w:rPr>
        <w:t xml:space="preserve">, Иволгинское, </w:t>
      </w:r>
      <w:proofErr w:type="spellStart"/>
      <w:r>
        <w:rPr>
          <w:sz w:val="28"/>
          <w:szCs w:val="28"/>
        </w:rPr>
        <w:t>Кабанское</w:t>
      </w:r>
      <w:proofErr w:type="spellEnd"/>
      <w:r>
        <w:rPr>
          <w:sz w:val="28"/>
          <w:szCs w:val="28"/>
        </w:rPr>
        <w:t>, Верхне-</w:t>
      </w:r>
      <w:proofErr w:type="spellStart"/>
      <w:r>
        <w:rPr>
          <w:sz w:val="28"/>
          <w:szCs w:val="28"/>
        </w:rPr>
        <w:t>Баргузинское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Кяхтинское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Окинское</w:t>
      </w:r>
      <w:proofErr w:type="spellEnd"/>
      <w:r>
        <w:rPr>
          <w:sz w:val="28"/>
          <w:szCs w:val="28"/>
        </w:rPr>
        <w:t>, Северобайкальское, Верхне-</w:t>
      </w:r>
      <w:proofErr w:type="spellStart"/>
      <w:r>
        <w:rPr>
          <w:sz w:val="28"/>
          <w:szCs w:val="28"/>
        </w:rPr>
        <w:t>Талецкое</w:t>
      </w:r>
      <w:proofErr w:type="spellEnd"/>
      <w:r>
        <w:rPr>
          <w:sz w:val="28"/>
          <w:szCs w:val="28"/>
        </w:rPr>
        <w:t xml:space="preserve">. </w:t>
      </w:r>
    </w:p>
    <w:p w14:paraId="166BCEF4" w14:textId="3A3AB7BF" w:rsidR="00D008E8" w:rsidRDefault="00D008E8" w:rsidP="00D008E8">
      <w:pPr>
        <w:pStyle w:val="a3"/>
        <w:shd w:val="clear" w:color="auto" w:fill="FFFFFF"/>
        <w:spacing w:before="0" w:beforeAutospacing="0" w:after="0" w:afterAutospacing="0" w:line="276" w:lineRule="auto"/>
        <w:ind w:left="-11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Лесному Кодексу РФ, «основными территориальными единицами управления в области использования, охраны, защиты, воспроизводства лесов являются лесничества, а также участковые лесничества, которые могут создаваться в составе лесничеств». </w:t>
      </w:r>
    </w:p>
    <w:p w14:paraId="79A7DEF1" w14:textId="77777777" w:rsidR="00D008E8" w:rsidRDefault="00D008E8" w:rsidP="00D008E8">
      <w:pPr>
        <w:pStyle w:val="a3"/>
        <w:shd w:val="clear" w:color="auto" w:fill="FFFFFF"/>
        <w:spacing w:before="0" w:beforeAutospacing="0" w:after="0" w:afterAutospacing="0" w:line="276" w:lineRule="auto"/>
        <w:ind w:left="-1134" w:firstLine="709"/>
        <w:jc w:val="both"/>
        <w:rPr>
          <w:sz w:val="28"/>
          <w:szCs w:val="28"/>
        </w:rPr>
      </w:pPr>
    </w:p>
    <w:p w14:paraId="1D15F5D0" w14:textId="77777777" w:rsidR="00D008E8" w:rsidRPr="00512885" w:rsidRDefault="00D008E8" w:rsidP="00DA7FF4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2E2E2E"/>
          <w:sz w:val="28"/>
          <w:szCs w:val="28"/>
        </w:rPr>
      </w:pPr>
    </w:p>
    <w:p w14:paraId="1329F68E" w14:textId="77777777" w:rsidR="006303B8" w:rsidRDefault="006303B8"/>
    <w:sectPr w:rsidR="00630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7D"/>
    <w:rsid w:val="0000439D"/>
    <w:rsid w:val="00047976"/>
    <w:rsid w:val="00062335"/>
    <w:rsid w:val="000944FB"/>
    <w:rsid w:val="000B5EEC"/>
    <w:rsid w:val="000E1FD7"/>
    <w:rsid w:val="0016419C"/>
    <w:rsid w:val="00180ACA"/>
    <w:rsid w:val="00220F98"/>
    <w:rsid w:val="00271751"/>
    <w:rsid w:val="0027427F"/>
    <w:rsid w:val="002966C8"/>
    <w:rsid w:val="002B22D7"/>
    <w:rsid w:val="002D1FF6"/>
    <w:rsid w:val="003071D4"/>
    <w:rsid w:val="0033123C"/>
    <w:rsid w:val="00376DF5"/>
    <w:rsid w:val="003A1B22"/>
    <w:rsid w:val="003B128D"/>
    <w:rsid w:val="003B7997"/>
    <w:rsid w:val="003D6DE2"/>
    <w:rsid w:val="00432E79"/>
    <w:rsid w:val="00480FCF"/>
    <w:rsid w:val="004968A8"/>
    <w:rsid w:val="004F1A17"/>
    <w:rsid w:val="00512885"/>
    <w:rsid w:val="00580093"/>
    <w:rsid w:val="006303B8"/>
    <w:rsid w:val="00647007"/>
    <w:rsid w:val="0065421E"/>
    <w:rsid w:val="00660214"/>
    <w:rsid w:val="007317E3"/>
    <w:rsid w:val="0073310B"/>
    <w:rsid w:val="00760617"/>
    <w:rsid w:val="008035BA"/>
    <w:rsid w:val="00817806"/>
    <w:rsid w:val="00827818"/>
    <w:rsid w:val="00871ACB"/>
    <w:rsid w:val="00875355"/>
    <w:rsid w:val="00893F33"/>
    <w:rsid w:val="008E20AC"/>
    <w:rsid w:val="008F36E4"/>
    <w:rsid w:val="0090703E"/>
    <w:rsid w:val="00933B05"/>
    <w:rsid w:val="009B06E8"/>
    <w:rsid w:val="009D2D8F"/>
    <w:rsid w:val="009E54A0"/>
    <w:rsid w:val="009F3D15"/>
    <w:rsid w:val="00A26C84"/>
    <w:rsid w:val="00A36A7D"/>
    <w:rsid w:val="00AB34E5"/>
    <w:rsid w:val="00AE3C3E"/>
    <w:rsid w:val="00B67A52"/>
    <w:rsid w:val="00BB66DD"/>
    <w:rsid w:val="00BB7FE2"/>
    <w:rsid w:val="00BD7F7F"/>
    <w:rsid w:val="00C54AB0"/>
    <w:rsid w:val="00CE464E"/>
    <w:rsid w:val="00CF16BF"/>
    <w:rsid w:val="00D008E8"/>
    <w:rsid w:val="00D60AC3"/>
    <w:rsid w:val="00DA7FF4"/>
    <w:rsid w:val="00DC50F6"/>
    <w:rsid w:val="00E15A86"/>
    <w:rsid w:val="00E7475B"/>
    <w:rsid w:val="00EB4E59"/>
    <w:rsid w:val="00F4166D"/>
    <w:rsid w:val="00F64733"/>
    <w:rsid w:val="00F9571E"/>
    <w:rsid w:val="00FC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FC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416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16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16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16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16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6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FC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416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16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16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16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16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Дашидоржина Янжама Золовна</cp:lastModifiedBy>
  <cp:revision>2</cp:revision>
  <dcterms:created xsi:type="dcterms:W3CDTF">2021-07-13T06:03:00Z</dcterms:created>
  <dcterms:modified xsi:type="dcterms:W3CDTF">2021-07-13T06:03:00Z</dcterms:modified>
</cp:coreProperties>
</file>