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F2" w:rsidRPr="00E248F2" w:rsidRDefault="007D5DD8" w:rsidP="00503B72">
      <w:pPr>
        <w:tabs>
          <w:tab w:val="left" w:pos="709"/>
        </w:tabs>
        <w:jc w:val="right"/>
      </w:pPr>
      <w:r w:rsidRPr="00E248F2">
        <w:t xml:space="preserve">                                                                                     </w:t>
      </w:r>
      <w:r w:rsidR="001A044A">
        <w:t>Актуальная редакция</w:t>
      </w:r>
    </w:p>
    <w:p w:rsidR="007D5DD8" w:rsidRDefault="00E248F2" w:rsidP="00F45531">
      <w:pPr>
        <w:jc w:val="right"/>
      </w:pPr>
      <w:r>
        <w:rPr>
          <w:b/>
        </w:rPr>
        <w:t xml:space="preserve">                                                                                     </w:t>
      </w:r>
      <w:r w:rsidR="001A044A">
        <w:t xml:space="preserve">измененных положений </w:t>
      </w:r>
      <w:r w:rsidR="007D5DD8">
        <w:rPr>
          <w:b/>
        </w:rPr>
        <w:t xml:space="preserve">                           </w:t>
      </w:r>
      <w:r w:rsidR="007D5DD8">
        <w:t xml:space="preserve">                                                                                                                         </w:t>
      </w:r>
    </w:p>
    <w:p w:rsidR="007D5DD8" w:rsidRDefault="007D5DD8" w:rsidP="00F45531">
      <w:pPr>
        <w:jc w:val="right"/>
      </w:pPr>
      <w:r>
        <w:t xml:space="preserve">                                                                                     У</w:t>
      </w:r>
      <w:r w:rsidR="001A044A">
        <w:t>става муниципального образования</w:t>
      </w:r>
      <w:r>
        <w:t xml:space="preserve">                               </w:t>
      </w:r>
    </w:p>
    <w:p w:rsidR="007D5DD8" w:rsidRDefault="007D5DD8" w:rsidP="00F45531">
      <w:pPr>
        <w:jc w:val="right"/>
      </w:pPr>
      <w:r>
        <w:t xml:space="preserve">                                                                                   </w:t>
      </w:r>
      <w:r w:rsidR="001A044A">
        <w:t xml:space="preserve">  сельское положение </w:t>
      </w:r>
      <w:r>
        <w:t>«Элэсун»</w:t>
      </w:r>
    </w:p>
    <w:p w:rsidR="007D5DD8" w:rsidRDefault="007D5DD8" w:rsidP="00F45531">
      <w:pPr>
        <w:jc w:val="right"/>
      </w:pPr>
      <w:r>
        <w:t xml:space="preserve">                                                      Курумканского района</w:t>
      </w:r>
    </w:p>
    <w:p w:rsidR="007D5DD8" w:rsidRPr="007D5DD8" w:rsidRDefault="007D5DD8" w:rsidP="00F45531">
      <w:pPr>
        <w:jc w:val="right"/>
      </w:pPr>
      <w:r>
        <w:t xml:space="preserve">                                                                   </w:t>
      </w:r>
      <w:r w:rsidR="0084738A">
        <w:t xml:space="preserve">    </w:t>
      </w:r>
      <w:r w:rsidR="00E73F64">
        <w:t xml:space="preserve"> </w:t>
      </w:r>
      <w:r w:rsidR="00583100">
        <w:t xml:space="preserve">    </w:t>
      </w:r>
      <w:r w:rsidR="00124222">
        <w:t xml:space="preserve">от </w:t>
      </w:r>
      <w:r w:rsidR="006C1596">
        <w:t>12</w:t>
      </w:r>
      <w:r w:rsidR="006C1596" w:rsidRPr="006B51CB">
        <w:t xml:space="preserve"> </w:t>
      </w:r>
      <w:r w:rsidR="006C1596">
        <w:t>мая 2015</w:t>
      </w:r>
      <w:r>
        <w:t xml:space="preserve"> года №</w:t>
      </w:r>
      <w:r w:rsidR="000F6BBB">
        <w:t xml:space="preserve"> </w:t>
      </w:r>
      <w:r w:rsidR="00124222">
        <w:t>Х</w:t>
      </w:r>
      <w:r w:rsidR="006C1596">
        <w:rPr>
          <w:lang w:val="en-US"/>
        </w:rPr>
        <w:t>VII</w:t>
      </w:r>
      <w:r w:rsidR="00084847">
        <w:t>-1</w:t>
      </w: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1A044A" w:rsidRDefault="001A044A"/>
    <w:p w:rsidR="001A044A" w:rsidRDefault="001A044A"/>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7D5DD8" w:rsidRPr="007D5DD8" w:rsidRDefault="00583100" w:rsidP="007D5DD8">
      <w:pPr>
        <w:jc w:val="center"/>
        <w:rPr>
          <w:sz w:val="28"/>
          <w:szCs w:val="28"/>
        </w:rPr>
      </w:pPr>
      <w:r>
        <w:rPr>
          <w:sz w:val="28"/>
          <w:szCs w:val="28"/>
        </w:rPr>
        <w:t>у</w:t>
      </w:r>
      <w:r w:rsidR="007D5DD8" w:rsidRPr="007D5DD8">
        <w:rPr>
          <w:sz w:val="28"/>
          <w:szCs w:val="28"/>
        </w:rPr>
        <w:t>.Элэсун</w:t>
      </w:r>
      <w:r w:rsidR="00E248F2">
        <w:rPr>
          <w:sz w:val="28"/>
          <w:szCs w:val="28"/>
        </w:rPr>
        <w:t>,</w:t>
      </w:r>
    </w:p>
    <w:p w:rsidR="00116EE7" w:rsidRDefault="000A09AF" w:rsidP="00F55DCB">
      <w:pPr>
        <w:jc w:val="center"/>
        <w:rPr>
          <w:sz w:val="28"/>
          <w:szCs w:val="28"/>
        </w:rPr>
      </w:pPr>
      <w:r>
        <w:rPr>
          <w:sz w:val="28"/>
          <w:szCs w:val="28"/>
        </w:rPr>
        <w:t>201</w:t>
      </w:r>
      <w:r w:rsidR="006C1596" w:rsidRPr="006B51CB">
        <w:rPr>
          <w:sz w:val="28"/>
          <w:szCs w:val="28"/>
        </w:rPr>
        <w:t>5</w:t>
      </w:r>
      <w:r w:rsidR="001A044A">
        <w:rPr>
          <w:sz w:val="28"/>
          <w:szCs w:val="28"/>
        </w:rPr>
        <w:t xml:space="preserve"> г.</w:t>
      </w:r>
    </w:p>
    <w:p w:rsidR="00F55DCB" w:rsidRPr="00F55DCB" w:rsidRDefault="00F55DCB" w:rsidP="00F55DCB">
      <w:pPr>
        <w:jc w:val="center"/>
        <w:rPr>
          <w:sz w:val="28"/>
          <w:szCs w:val="28"/>
        </w:rPr>
      </w:pPr>
    </w:p>
    <w:p w:rsidR="009B26CC" w:rsidRPr="00F8328E" w:rsidRDefault="00877EEC" w:rsidP="009B26CC">
      <w:pPr>
        <w:adjustRightInd w:val="0"/>
        <w:ind w:firstLine="709"/>
        <w:jc w:val="both"/>
        <w:rPr>
          <w:b/>
          <w:bCs/>
        </w:rPr>
      </w:pPr>
      <w:r>
        <w:rPr>
          <w:bCs/>
        </w:rPr>
        <w:t>.</w:t>
      </w:r>
      <w:r w:rsidR="009B26CC" w:rsidRPr="009B26CC">
        <w:rPr>
          <w:b/>
        </w:rPr>
        <w:t xml:space="preserve"> </w:t>
      </w:r>
      <w:r w:rsidR="009B26CC" w:rsidRPr="00F8328E">
        <w:rPr>
          <w:b/>
        </w:rPr>
        <w:t>Статья 3.</w:t>
      </w:r>
      <w:r w:rsidR="009B26CC" w:rsidRPr="00F8328E">
        <w:t xml:space="preserve"> </w:t>
      </w:r>
      <w:r w:rsidR="009B26CC" w:rsidRPr="00F8328E">
        <w:rPr>
          <w:b/>
          <w:bCs/>
        </w:rPr>
        <w:t>Права органов местного самоуправления поселения на решение вопросов, не отнесенных к вопросам местного значения поселения</w:t>
      </w:r>
    </w:p>
    <w:p w:rsidR="009B26CC" w:rsidRPr="00F8328E" w:rsidRDefault="009B26CC" w:rsidP="009B26CC">
      <w:pPr>
        <w:adjustRightInd w:val="0"/>
        <w:ind w:firstLine="709"/>
        <w:jc w:val="both"/>
        <w:rPr>
          <w:b/>
          <w:bCs/>
        </w:rPr>
      </w:pPr>
    </w:p>
    <w:p w:rsidR="009B26CC" w:rsidRPr="00F8328E" w:rsidRDefault="009B26CC" w:rsidP="009B26CC">
      <w:pPr>
        <w:autoSpaceDE w:val="0"/>
        <w:autoSpaceDN w:val="0"/>
        <w:adjustRightInd w:val="0"/>
        <w:ind w:firstLine="709"/>
        <w:jc w:val="both"/>
      </w:pPr>
      <w:r w:rsidRPr="00F8328E">
        <w:t>1. Органы местного самоуправления поселения имеют право на:</w:t>
      </w:r>
    </w:p>
    <w:p w:rsidR="009B26CC" w:rsidRPr="00F8328E" w:rsidRDefault="009B26CC" w:rsidP="009B26CC">
      <w:pPr>
        <w:autoSpaceDE w:val="0"/>
        <w:autoSpaceDN w:val="0"/>
        <w:adjustRightInd w:val="0"/>
        <w:ind w:firstLine="709"/>
        <w:jc w:val="both"/>
      </w:pPr>
      <w:r w:rsidRPr="00F8328E">
        <w:t>1) создание музеев поселения;</w:t>
      </w:r>
    </w:p>
    <w:p w:rsidR="009B26CC" w:rsidRPr="00F8328E" w:rsidRDefault="009B26CC" w:rsidP="009B26CC">
      <w:pPr>
        <w:autoSpaceDE w:val="0"/>
        <w:autoSpaceDN w:val="0"/>
        <w:adjustRightInd w:val="0"/>
        <w:ind w:firstLine="709"/>
        <w:jc w:val="both"/>
        <w:rPr>
          <w:rFonts w:eastAsia="Calibri"/>
        </w:rPr>
      </w:pPr>
      <w:r w:rsidRPr="00F8328E">
        <w:rPr>
          <w:rFonts w:eastAsia="Calibri"/>
        </w:rPr>
        <w:t>2) совершение нотариальных действий, предусмотренных законодательством, в случае отсутствия в поселении нотариуса;</w:t>
      </w:r>
    </w:p>
    <w:p w:rsidR="009B26CC" w:rsidRPr="00F8328E" w:rsidRDefault="009B26CC" w:rsidP="009B26CC">
      <w:pPr>
        <w:autoSpaceDE w:val="0"/>
        <w:autoSpaceDN w:val="0"/>
        <w:adjustRightInd w:val="0"/>
        <w:ind w:firstLine="709"/>
        <w:jc w:val="both"/>
        <w:rPr>
          <w:bCs/>
        </w:rPr>
      </w:pPr>
      <w:r w:rsidRPr="00F8328E">
        <w:rPr>
          <w:bCs/>
        </w:rPr>
        <w:t>3) участие в осуществлении деятельности по опеке и попечительству;</w:t>
      </w:r>
    </w:p>
    <w:p w:rsidR="009B26CC" w:rsidRPr="00F8328E" w:rsidRDefault="009B26CC" w:rsidP="009B26CC">
      <w:pPr>
        <w:autoSpaceDE w:val="0"/>
        <w:autoSpaceDN w:val="0"/>
        <w:adjustRightInd w:val="0"/>
        <w:ind w:firstLine="709"/>
        <w:jc w:val="both"/>
        <w:rPr>
          <w:bCs/>
        </w:rPr>
      </w:pPr>
      <w:r w:rsidRPr="00F8328E">
        <w:rPr>
          <w:bCs/>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B26CC" w:rsidRPr="00F8328E" w:rsidRDefault="009B26CC" w:rsidP="009B26CC">
      <w:pPr>
        <w:autoSpaceDE w:val="0"/>
        <w:autoSpaceDN w:val="0"/>
        <w:adjustRightInd w:val="0"/>
        <w:ind w:firstLine="709"/>
        <w:jc w:val="both"/>
        <w:rPr>
          <w:bCs/>
        </w:rPr>
      </w:pPr>
      <w:r w:rsidRPr="00F8328E">
        <w:rPr>
          <w:bC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B26CC" w:rsidRPr="00F8328E" w:rsidRDefault="009B26CC" w:rsidP="009B26CC">
      <w:pPr>
        <w:autoSpaceDE w:val="0"/>
        <w:autoSpaceDN w:val="0"/>
        <w:adjustRightInd w:val="0"/>
        <w:ind w:firstLine="709"/>
        <w:jc w:val="both"/>
        <w:rPr>
          <w:bCs/>
        </w:rPr>
      </w:pPr>
      <w:r w:rsidRPr="00F8328E">
        <w:rPr>
          <w:bC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B26CC" w:rsidRPr="00F8328E" w:rsidRDefault="009B26CC" w:rsidP="009B26CC">
      <w:pPr>
        <w:autoSpaceDE w:val="0"/>
        <w:autoSpaceDN w:val="0"/>
        <w:adjustRightInd w:val="0"/>
        <w:ind w:firstLine="709"/>
        <w:jc w:val="both"/>
        <w:rPr>
          <w:bCs/>
        </w:rPr>
      </w:pPr>
      <w:r w:rsidRPr="00F8328E">
        <w:rPr>
          <w:bCs/>
        </w:rPr>
        <w:t>7) создание условий для развития туризма;</w:t>
      </w:r>
    </w:p>
    <w:p w:rsidR="009B26CC" w:rsidRPr="00F8328E" w:rsidRDefault="009B26CC" w:rsidP="009B26CC">
      <w:pPr>
        <w:autoSpaceDE w:val="0"/>
        <w:autoSpaceDN w:val="0"/>
        <w:adjustRightInd w:val="0"/>
        <w:ind w:firstLine="709"/>
        <w:jc w:val="both"/>
        <w:rPr>
          <w:bCs/>
        </w:rPr>
      </w:pPr>
      <w:r w:rsidRPr="00F8328E">
        <w:rPr>
          <w:bCs/>
        </w:rPr>
        <w:t>8) создание муниципальной пожарной охраны;</w:t>
      </w:r>
    </w:p>
    <w:p w:rsidR="009B26CC" w:rsidRPr="00F8328E" w:rsidRDefault="009B26CC" w:rsidP="009B26CC">
      <w:pPr>
        <w:autoSpaceDE w:val="0"/>
        <w:autoSpaceDN w:val="0"/>
        <w:adjustRightInd w:val="0"/>
        <w:ind w:firstLine="709"/>
        <w:jc w:val="both"/>
        <w:rPr>
          <w:bCs/>
        </w:rPr>
      </w:pPr>
      <w:r w:rsidRPr="00F8328E">
        <w:rPr>
          <w:bCs/>
        </w:rPr>
        <w:t xml:space="preserve">9) </w:t>
      </w:r>
      <w:r w:rsidRPr="00F8328E">
        <w:rPr>
          <w:rFonts w:eastAsia="Calibri"/>
          <w:iC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26CC" w:rsidRPr="00F8328E" w:rsidRDefault="009B26CC" w:rsidP="009B26CC">
      <w:pPr>
        <w:autoSpaceDE w:val="0"/>
        <w:autoSpaceDN w:val="0"/>
        <w:adjustRightInd w:val="0"/>
        <w:ind w:firstLine="709"/>
        <w:jc w:val="both"/>
      </w:pPr>
      <w:r w:rsidRPr="00F8328E">
        <w:rPr>
          <w:rFonts w:eastAsia="Calibri"/>
          <w:iCs/>
        </w:rPr>
        <w:t xml:space="preserve">10) </w:t>
      </w:r>
      <w:r w:rsidRPr="00F8328E">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8328E">
          <w:rPr>
            <w:color w:val="0000FF"/>
          </w:rPr>
          <w:t>законом</w:t>
        </w:r>
      </w:hyperlink>
      <w:r w:rsidRPr="00F8328E">
        <w:t xml:space="preserve"> от 24.11.1995 №181-ФЗ «О социальной защите инвалидов в Российской Федерации»;</w:t>
      </w:r>
    </w:p>
    <w:p w:rsidR="009B26CC" w:rsidRPr="00F8328E" w:rsidRDefault="009B26CC" w:rsidP="009B26CC">
      <w:pPr>
        <w:autoSpaceDE w:val="0"/>
        <w:autoSpaceDN w:val="0"/>
        <w:adjustRightInd w:val="0"/>
        <w:ind w:firstLine="709"/>
        <w:jc w:val="both"/>
        <w:rPr>
          <w:rFonts w:eastAsia="Calibri"/>
        </w:rPr>
      </w:pPr>
      <w:r w:rsidRPr="00F8328E">
        <w:rPr>
          <w:rFonts w:eastAsia="Calibri"/>
        </w:rPr>
        <w:t xml:space="preserve">11) </w:t>
      </w:r>
      <w:r w:rsidRPr="00F8328E">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B26CC" w:rsidRDefault="009B26CC" w:rsidP="009B26CC">
      <w:pPr>
        <w:autoSpaceDE w:val="0"/>
        <w:autoSpaceDN w:val="0"/>
        <w:adjustRightInd w:val="0"/>
        <w:ind w:firstLine="709"/>
        <w:jc w:val="both"/>
        <w:rPr>
          <w:rFonts w:eastAsia="Calibri"/>
        </w:rPr>
      </w:pPr>
      <w:r w:rsidRPr="00F8328E">
        <w:rPr>
          <w:rFonts w:eastAsia="Calibri"/>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rFonts w:eastAsia="Calibri"/>
        </w:rPr>
        <w:t>ии с жилищным законодательством;</w:t>
      </w:r>
    </w:p>
    <w:p w:rsidR="009B26CC" w:rsidRPr="009B26CC" w:rsidRDefault="009B26CC" w:rsidP="009B26CC">
      <w:pPr>
        <w:autoSpaceDE w:val="0"/>
        <w:autoSpaceDN w:val="0"/>
        <w:adjustRightInd w:val="0"/>
        <w:ind w:firstLine="709"/>
        <w:jc w:val="both"/>
        <w:rPr>
          <w:rFonts w:eastAsia="Calibri"/>
        </w:rPr>
      </w:pPr>
      <w:r>
        <w:rPr>
          <w:rFonts w:eastAsia="Calibri"/>
        </w:rPr>
        <w:t>13) осуществление мероприятий по отлову и содержанию безнадзорных животных обитающих на территории поселения.</w:t>
      </w:r>
    </w:p>
    <w:p w:rsidR="00877EEC" w:rsidRPr="00FA1F5D" w:rsidRDefault="009B26CC" w:rsidP="009B26CC">
      <w:pPr>
        <w:pStyle w:val="a5"/>
        <w:autoSpaceDE w:val="0"/>
        <w:autoSpaceDN w:val="0"/>
        <w:adjustRightInd w:val="0"/>
        <w:ind w:left="0" w:firstLine="709"/>
        <w:jc w:val="both"/>
      </w:pPr>
      <w:r w:rsidRPr="00F8328E">
        <w:rPr>
          <w:bCs/>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w:t>
      </w:r>
      <w:r>
        <w:rPr>
          <w:bCs/>
        </w:rPr>
        <w:t xml:space="preserve"> нормативам отчислений.</w:t>
      </w:r>
    </w:p>
    <w:p w:rsidR="00877EEC" w:rsidRPr="00222FF1" w:rsidRDefault="00877EEC" w:rsidP="00877EEC">
      <w:pPr>
        <w:widowControl w:val="0"/>
        <w:adjustRightInd w:val="0"/>
        <w:jc w:val="both"/>
        <w:rPr>
          <w:b/>
        </w:rPr>
      </w:pPr>
    </w:p>
    <w:p w:rsidR="005D3771" w:rsidRPr="00EE0E15" w:rsidRDefault="005D3771" w:rsidP="005D3771">
      <w:pPr>
        <w:widowControl w:val="0"/>
        <w:adjustRightInd w:val="0"/>
        <w:ind w:firstLine="709"/>
        <w:jc w:val="both"/>
      </w:pPr>
      <w:r w:rsidRPr="00283DF6">
        <w:rPr>
          <w:b/>
        </w:rPr>
        <w:t>Статья 7.</w:t>
      </w:r>
      <w:r w:rsidRPr="00EE0E15">
        <w:t xml:space="preserve"> </w:t>
      </w:r>
      <w:r w:rsidRPr="00EE0E15">
        <w:rPr>
          <w:b/>
          <w:bCs/>
        </w:rPr>
        <w:t>Понятие местного референдума и инициатива его проведения</w:t>
      </w:r>
    </w:p>
    <w:p w:rsidR="005D3771" w:rsidRPr="00EE0E15" w:rsidRDefault="005D3771" w:rsidP="005D3771">
      <w:pPr>
        <w:widowControl w:val="0"/>
        <w:adjustRightInd w:val="0"/>
        <w:ind w:firstLine="709"/>
        <w:jc w:val="both"/>
      </w:pPr>
    </w:p>
    <w:p w:rsidR="005D3771" w:rsidRPr="00EE0E15" w:rsidRDefault="005D3771" w:rsidP="005D3771">
      <w:pPr>
        <w:widowControl w:val="0"/>
        <w:adjustRightInd w:val="0"/>
        <w:ind w:firstLine="709"/>
        <w:jc w:val="both"/>
      </w:pPr>
      <w:r w:rsidRPr="00EE0E15">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5D3771" w:rsidRPr="00EE0E15" w:rsidRDefault="005D3771" w:rsidP="005D3771">
      <w:pPr>
        <w:widowControl w:val="0"/>
        <w:adjustRightInd w:val="0"/>
        <w:ind w:firstLine="709"/>
        <w:jc w:val="both"/>
      </w:pPr>
      <w:r w:rsidRPr="00EE0E15">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5D3771" w:rsidRPr="00EE0E15" w:rsidRDefault="005D3771" w:rsidP="005D3771">
      <w:pPr>
        <w:widowControl w:val="0"/>
        <w:adjustRightInd w:val="0"/>
        <w:ind w:firstLine="709"/>
        <w:jc w:val="both"/>
      </w:pPr>
      <w:r w:rsidRPr="00EE0E15">
        <w:t>2. Мест</w:t>
      </w:r>
      <w:r>
        <w:t>ный референдум проводится на всей территории муниципального образования</w:t>
      </w:r>
      <w:r w:rsidRPr="00EE0E15">
        <w:t>:</w:t>
      </w:r>
    </w:p>
    <w:p w:rsidR="005D3771" w:rsidRPr="00EE0E15" w:rsidRDefault="005D3771" w:rsidP="005D3771">
      <w:pPr>
        <w:widowControl w:val="0"/>
        <w:adjustRightInd w:val="0"/>
        <w:ind w:firstLine="709"/>
        <w:jc w:val="both"/>
      </w:pPr>
      <w:r w:rsidRPr="00EE0E15">
        <w:t>1) по инициативе, выдвинутой гражданами Российской Федерации, имеющими право на участие в местном референдуме;</w:t>
      </w:r>
    </w:p>
    <w:p w:rsidR="005D3771" w:rsidRPr="00EE0E15" w:rsidRDefault="005D3771" w:rsidP="005D3771">
      <w:pPr>
        <w:widowControl w:val="0"/>
        <w:adjustRightInd w:val="0"/>
        <w:ind w:firstLine="709"/>
        <w:jc w:val="both"/>
      </w:pPr>
      <w:r w:rsidRPr="00EE0E15">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D3771" w:rsidRPr="00EE0E15" w:rsidRDefault="005D3771" w:rsidP="005D3771">
      <w:pPr>
        <w:widowControl w:val="0"/>
        <w:adjustRightInd w:val="0"/>
        <w:ind w:firstLine="709"/>
        <w:jc w:val="both"/>
      </w:pPr>
      <w:r w:rsidRPr="00EE0E15">
        <w:t>3) по инициативе Совета депутатов поселения и Главы поселения, выдвинутой ими совместно.</w:t>
      </w:r>
    </w:p>
    <w:p w:rsidR="005D3771" w:rsidRPr="00EE0E15" w:rsidRDefault="005D3771" w:rsidP="005D3771">
      <w:pPr>
        <w:autoSpaceDE w:val="0"/>
        <w:autoSpaceDN w:val="0"/>
        <w:adjustRightInd w:val="0"/>
        <w:ind w:firstLine="709"/>
        <w:jc w:val="both"/>
      </w:pPr>
      <w:r w:rsidRPr="00EE0E15">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3771" w:rsidRPr="00EE0E15" w:rsidRDefault="005D3771" w:rsidP="005D3771">
      <w:pPr>
        <w:autoSpaceDE w:val="0"/>
        <w:autoSpaceDN w:val="0"/>
        <w:adjustRightInd w:val="0"/>
        <w:ind w:firstLine="709"/>
        <w:jc w:val="both"/>
      </w:pPr>
      <w:r w:rsidRPr="00EE0E15">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5D3771" w:rsidRDefault="005D3771" w:rsidP="005D3771">
      <w:pPr>
        <w:autoSpaceDE w:val="0"/>
        <w:autoSpaceDN w:val="0"/>
        <w:adjustRightInd w:val="0"/>
        <w:ind w:firstLine="709"/>
        <w:jc w:val="both"/>
      </w:pPr>
      <w:r w:rsidRPr="00EE0E15">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F18C0" w:rsidRPr="000B6239" w:rsidRDefault="008F18C0" w:rsidP="005D3771">
      <w:pPr>
        <w:autoSpaceDE w:val="0"/>
        <w:autoSpaceDN w:val="0"/>
        <w:adjustRightInd w:val="0"/>
        <w:ind w:firstLine="709"/>
        <w:jc w:val="both"/>
      </w:pPr>
    </w:p>
    <w:p w:rsidR="000B6239" w:rsidRPr="003F1FB2" w:rsidRDefault="000B6239" w:rsidP="000B6239">
      <w:pPr>
        <w:widowControl w:val="0"/>
        <w:adjustRightInd w:val="0"/>
        <w:ind w:firstLine="709"/>
        <w:jc w:val="both"/>
        <w:rPr>
          <w:b/>
        </w:rPr>
      </w:pPr>
      <w:r w:rsidRPr="003F1FB2">
        <w:rPr>
          <w:b/>
        </w:rPr>
        <w:t xml:space="preserve">Статья 16. </w:t>
      </w:r>
      <w:r w:rsidRPr="003F1FB2">
        <w:rPr>
          <w:b/>
          <w:bCs/>
        </w:rPr>
        <w:t>Опрос граждан</w:t>
      </w:r>
    </w:p>
    <w:p w:rsidR="000B6239" w:rsidRPr="003F1FB2" w:rsidRDefault="000B6239" w:rsidP="000B6239">
      <w:pPr>
        <w:widowControl w:val="0"/>
        <w:adjustRightInd w:val="0"/>
        <w:ind w:firstLine="709"/>
        <w:rPr>
          <w:b/>
        </w:rPr>
      </w:pPr>
    </w:p>
    <w:p w:rsidR="000B6239" w:rsidRPr="00EE0E15" w:rsidRDefault="000B6239" w:rsidP="000B6239">
      <w:pPr>
        <w:widowControl w:val="0"/>
        <w:adjustRightInd w:val="0"/>
        <w:ind w:firstLine="709"/>
        <w:jc w:val="both"/>
      </w:pPr>
      <w:r w:rsidRPr="00EE0E15">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6239" w:rsidRPr="00EE0E15" w:rsidRDefault="000B6239" w:rsidP="000B6239">
      <w:pPr>
        <w:widowControl w:val="0"/>
        <w:adjustRightInd w:val="0"/>
        <w:ind w:firstLine="709"/>
        <w:jc w:val="both"/>
      </w:pPr>
      <w:r w:rsidRPr="00EE0E15">
        <w:t>Результаты опроса носят рекомендательный характер.</w:t>
      </w:r>
    </w:p>
    <w:p w:rsidR="000B6239" w:rsidRPr="00EE0E15" w:rsidRDefault="000B6239" w:rsidP="000B6239">
      <w:pPr>
        <w:widowControl w:val="0"/>
        <w:adjustRightInd w:val="0"/>
        <w:ind w:firstLine="709"/>
        <w:jc w:val="both"/>
      </w:pPr>
      <w:r w:rsidRPr="00EE0E15">
        <w:t>2. В опросе граждан имеют право участвовать жители поселения, обладающие избирательным правом.</w:t>
      </w:r>
    </w:p>
    <w:p w:rsidR="000B6239" w:rsidRPr="00EE0E15" w:rsidRDefault="000B6239" w:rsidP="000B6239">
      <w:pPr>
        <w:widowControl w:val="0"/>
        <w:adjustRightInd w:val="0"/>
        <w:ind w:firstLine="709"/>
        <w:jc w:val="both"/>
      </w:pPr>
      <w:r w:rsidRPr="00EE0E15">
        <w:t>3. Опрос граждан проводится по инициативе:</w:t>
      </w:r>
    </w:p>
    <w:p w:rsidR="000B6239" w:rsidRPr="00EE0E15" w:rsidRDefault="000B6239" w:rsidP="000B6239">
      <w:pPr>
        <w:widowControl w:val="0"/>
        <w:adjustRightInd w:val="0"/>
        <w:ind w:firstLine="709"/>
        <w:jc w:val="both"/>
      </w:pPr>
      <w:r w:rsidRPr="00EE0E15">
        <w:t>1) Совета депутатов поселения или Главы поселения - по вопросам местного значения;</w:t>
      </w:r>
    </w:p>
    <w:p w:rsidR="000B6239" w:rsidRPr="00EE0E15" w:rsidRDefault="000B6239" w:rsidP="000B6239">
      <w:pPr>
        <w:widowControl w:val="0"/>
        <w:adjustRightInd w:val="0"/>
        <w:ind w:firstLine="709"/>
        <w:jc w:val="both"/>
      </w:pPr>
      <w:r w:rsidRPr="00EE0E15">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B6239" w:rsidRPr="00EE0E15" w:rsidRDefault="000B6239" w:rsidP="000B6239">
      <w:pPr>
        <w:widowControl w:val="0"/>
        <w:adjustRightInd w:val="0"/>
        <w:ind w:firstLine="709"/>
        <w:jc w:val="both"/>
      </w:pPr>
      <w:r w:rsidRPr="00EE0E15">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0B6239" w:rsidRPr="00EE0E15" w:rsidRDefault="000B6239" w:rsidP="000B6239">
      <w:pPr>
        <w:widowControl w:val="0"/>
        <w:adjustRightInd w:val="0"/>
        <w:ind w:firstLine="709"/>
        <w:jc w:val="both"/>
      </w:pPr>
      <w:r w:rsidRPr="00EE0E15">
        <w:t>1) дата и сроки проведения опроса;</w:t>
      </w:r>
    </w:p>
    <w:p w:rsidR="000B6239" w:rsidRPr="00EE0E15" w:rsidRDefault="000B6239" w:rsidP="000B6239">
      <w:pPr>
        <w:widowControl w:val="0"/>
        <w:adjustRightInd w:val="0"/>
        <w:ind w:firstLine="709"/>
        <w:jc w:val="both"/>
      </w:pPr>
      <w:r w:rsidRPr="00EE0E15">
        <w:t>2) формулировка вопроса (вопросов), предлагаемого (предлагаемых) при проведении опроса;</w:t>
      </w:r>
    </w:p>
    <w:p w:rsidR="000B6239" w:rsidRPr="00EE0E15" w:rsidRDefault="000B6239" w:rsidP="000B6239">
      <w:pPr>
        <w:widowControl w:val="0"/>
        <w:adjustRightInd w:val="0"/>
        <w:ind w:firstLine="709"/>
        <w:jc w:val="both"/>
      </w:pPr>
      <w:r w:rsidRPr="00EE0E15">
        <w:t>3) методика проведения опроса;</w:t>
      </w:r>
    </w:p>
    <w:p w:rsidR="000B6239" w:rsidRPr="00EE0E15" w:rsidRDefault="000B6239" w:rsidP="000B6239">
      <w:pPr>
        <w:widowControl w:val="0"/>
        <w:adjustRightInd w:val="0"/>
        <w:ind w:firstLine="709"/>
        <w:jc w:val="both"/>
      </w:pPr>
      <w:r w:rsidRPr="00EE0E15">
        <w:t>4) форма опросного листа;</w:t>
      </w:r>
    </w:p>
    <w:p w:rsidR="000B6239" w:rsidRPr="00EE0E15" w:rsidRDefault="000B6239" w:rsidP="000B6239">
      <w:pPr>
        <w:widowControl w:val="0"/>
        <w:adjustRightInd w:val="0"/>
        <w:ind w:firstLine="709"/>
        <w:jc w:val="both"/>
      </w:pPr>
      <w:r w:rsidRPr="00EE0E15">
        <w:t>5) минимальная численность жителей поселения, участвующих в опросе.</w:t>
      </w:r>
    </w:p>
    <w:p w:rsidR="000B6239" w:rsidRPr="00EE0E15" w:rsidRDefault="000B6239" w:rsidP="000B6239">
      <w:pPr>
        <w:widowControl w:val="0"/>
        <w:adjustRightInd w:val="0"/>
        <w:ind w:firstLine="709"/>
        <w:jc w:val="both"/>
      </w:pPr>
      <w:r w:rsidRPr="00EE0E15">
        <w:lastRenderedPageBreak/>
        <w:t>5. Жители поселения должны быть проинформированы о проведении опроса граждан не менее чем за 10 дней до дня его проведения.</w:t>
      </w:r>
    </w:p>
    <w:p w:rsidR="000B6239" w:rsidRPr="00EE0E15" w:rsidRDefault="000B6239" w:rsidP="000B6239">
      <w:pPr>
        <w:widowControl w:val="0"/>
        <w:adjustRightInd w:val="0"/>
        <w:ind w:firstLine="709"/>
        <w:jc w:val="both"/>
      </w:pPr>
      <w:r w:rsidRPr="00EE0E15">
        <w:t>6. Финансирование мероприятий, связанных с подготовкой и проведением опроса граждан, осуществляется:</w:t>
      </w:r>
    </w:p>
    <w:p w:rsidR="000B6239" w:rsidRPr="00EE0E15" w:rsidRDefault="000B6239" w:rsidP="000B6239">
      <w:pPr>
        <w:widowControl w:val="0"/>
        <w:adjustRightInd w:val="0"/>
        <w:ind w:firstLine="709"/>
        <w:jc w:val="both"/>
      </w:pPr>
      <w:r w:rsidRPr="00EE0E15">
        <w:t>1) за счет средств бюджета поселения - при проведении опроса по инициативе органов местного самоуправления;</w:t>
      </w:r>
    </w:p>
    <w:p w:rsidR="000B6239" w:rsidRPr="00EE0E15" w:rsidRDefault="000B6239" w:rsidP="000B6239">
      <w:pPr>
        <w:widowControl w:val="0"/>
        <w:adjustRightInd w:val="0"/>
        <w:ind w:firstLine="709"/>
        <w:jc w:val="both"/>
      </w:pPr>
      <w:r w:rsidRPr="00EE0E15">
        <w:t>2) за счет средств республикан</w:t>
      </w:r>
      <w:r>
        <w:t>ского</w:t>
      </w:r>
      <w:r w:rsidRPr="00EE0E15">
        <w:t xml:space="preserve"> бюджета - при проведении опроса по инициативе органов государственной власти.</w:t>
      </w:r>
    </w:p>
    <w:p w:rsidR="000B6239" w:rsidRPr="00EE0E15" w:rsidRDefault="000B6239" w:rsidP="000B6239">
      <w:pPr>
        <w:widowControl w:val="0"/>
        <w:adjustRightInd w:val="0"/>
        <w:ind w:firstLine="709"/>
        <w:jc w:val="both"/>
      </w:pPr>
      <w:r w:rsidRPr="00EE0E15">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0B6239" w:rsidRPr="000B6239" w:rsidRDefault="000B6239" w:rsidP="000B6239">
      <w:pPr>
        <w:widowControl w:val="0"/>
        <w:adjustRightInd w:val="0"/>
        <w:ind w:firstLine="709"/>
        <w:jc w:val="both"/>
      </w:pPr>
      <w:r w:rsidRPr="00EE0E15">
        <w:t>8. Порядок назначения и проведения опроса граждан в части, не урегулированной настоящим Уставом, может устанавливаться решением Совета депутатов п</w:t>
      </w:r>
      <w:r>
        <w:t>оселения</w:t>
      </w:r>
      <w:r w:rsidRPr="000B6239">
        <w:t xml:space="preserve"> </w:t>
      </w:r>
      <w:r>
        <w:t>в соответствии с законом Республики Бурятия.</w:t>
      </w:r>
    </w:p>
    <w:p w:rsidR="006A5365" w:rsidRPr="00600933" w:rsidRDefault="006A5365" w:rsidP="000B6239">
      <w:pPr>
        <w:autoSpaceDE w:val="0"/>
        <w:autoSpaceDN w:val="0"/>
        <w:adjustRightInd w:val="0"/>
        <w:jc w:val="both"/>
      </w:pPr>
    </w:p>
    <w:p w:rsidR="006A5365" w:rsidRPr="00250A4E" w:rsidRDefault="006A5365" w:rsidP="006A5365">
      <w:pPr>
        <w:widowControl w:val="0"/>
        <w:adjustRightInd w:val="0"/>
        <w:ind w:firstLine="709"/>
        <w:jc w:val="both"/>
        <w:rPr>
          <w:b/>
          <w:bCs/>
        </w:rPr>
      </w:pPr>
      <w:r w:rsidRPr="00250A4E">
        <w:rPr>
          <w:b/>
        </w:rPr>
        <w:t xml:space="preserve">Статья 25. </w:t>
      </w:r>
      <w:r w:rsidRPr="00250A4E">
        <w:rPr>
          <w:b/>
          <w:bCs/>
        </w:rPr>
        <w:t>Статус депутата Совета депутатов поселения, Главы поселения</w:t>
      </w:r>
    </w:p>
    <w:p w:rsidR="006A5365" w:rsidRPr="00EE0E15" w:rsidRDefault="006A5365" w:rsidP="006A5365">
      <w:pPr>
        <w:widowControl w:val="0"/>
        <w:adjustRightInd w:val="0"/>
        <w:ind w:firstLine="709"/>
        <w:jc w:val="both"/>
      </w:pPr>
    </w:p>
    <w:p w:rsidR="006A5365" w:rsidRPr="00EE0E15" w:rsidRDefault="006A5365" w:rsidP="006A5365">
      <w:pPr>
        <w:widowControl w:val="0"/>
        <w:adjustRightInd w:val="0"/>
        <w:ind w:firstLine="709"/>
        <w:jc w:val="both"/>
      </w:pPr>
      <w:r w:rsidRPr="00EE0E15">
        <w:t>1. Глава поселения, депутат, осуществляющий свои полномочия на постоянной</w:t>
      </w:r>
      <w:r w:rsidRPr="00EE0E15">
        <w:rPr>
          <w:i/>
        </w:rPr>
        <w:t xml:space="preserve"> </w:t>
      </w:r>
      <w:r w:rsidRPr="00EE0E15">
        <w:t>основе</w:t>
      </w:r>
      <w:r w:rsidRPr="00EE0E15">
        <w:rPr>
          <w:i/>
        </w:rPr>
        <w:t>,</w:t>
      </w:r>
      <w:r w:rsidRPr="00EE0E15">
        <w:rPr>
          <w:b/>
          <w:i/>
        </w:rPr>
        <w:t xml:space="preserve"> </w:t>
      </w:r>
      <w:r w:rsidRPr="00EE0E15">
        <w:t xml:space="preserve"> является выборным должностным лицом местного самоуправления.</w:t>
      </w:r>
    </w:p>
    <w:p w:rsidR="006A5365" w:rsidRPr="00EE0E15" w:rsidRDefault="006A5365" w:rsidP="006A5365">
      <w:pPr>
        <w:widowControl w:val="0"/>
        <w:adjustRightInd w:val="0"/>
        <w:ind w:firstLine="709"/>
        <w:jc w:val="both"/>
      </w:pPr>
      <w:r w:rsidRPr="00EE0E15">
        <w:t>2. Депутату Совета депутатов поселения, Главе поселения обеспечиваются условия для беспрепятственного осуществления своих полномочий.</w:t>
      </w:r>
    </w:p>
    <w:p w:rsidR="006A5365" w:rsidRPr="00EE0E15" w:rsidRDefault="006A5365" w:rsidP="006A5365">
      <w:pPr>
        <w:widowControl w:val="0"/>
        <w:adjustRightInd w:val="0"/>
        <w:ind w:firstLine="709"/>
        <w:jc w:val="both"/>
      </w:pPr>
      <w:r w:rsidRPr="00EE0E15">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6A5365" w:rsidRPr="00EE0E15" w:rsidRDefault="006A5365" w:rsidP="006A5365">
      <w:pPr>
        <w:widowControl w:val="0"/>
        <w:adjustRightInd w:val="0"/>
        <w:ind w:firstLine="709"/>
        <w:jc w:val="both"/>
      </w:pPr>
      <w:r w:rsidRPr="00EE0E15">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6A5365" w:rsidRPr="00EE0E15" w:rsidRDefault="006A5365" w:rsidP="006A5365">
      <w:pPr>
        <w:widowControl w:val="0"/>
        <w:adjustRightInd w:val="0"/>
        <w:ind w:firstLine="709"/>
        <w:jc w:val="both"/>
      </w:pPr>
      <w:r w:rsidRPr="00EE0E15">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6A5365" w:rsidRDefault="006A5365" w:rsidP="006A5365">
      <w:pPr>
        <w:autoSpaceDE w:val="0"/>
        <w:autoSpaceDN w:val="0"/>
        <w:adjustRightInd w:val="0"/>
        <w:ind w:firstLine="540"/>
        <w:jc w:val="both"/>
        <w:outlineLvl w:val="0"/>
        <w:rPr>
          <w:rFonts w:eastAsia="Calibri"/>
        </w:rPr>
      </w:pPr>
      <w:r w:rsidRPr="007E3310">
        <w:t>5.</w:t>
      </w:r>
      <w:r w:rsidRPr="007E3310">
        <w:rPr>
          <w:rFonts w:eastAsia="Calibri"/>
        </w:rPr>
        <w:t xml:space="preserve"> </w:t>
      </w:r>
      <w:r>
        <w:rPr>
          <w:rFonts w:eastAsia="Calibri"/>
        </w:rPr>
        <w:t>Глава поселения</w:t>
      </w:r>
      <w:r w:rsidRPr="007E3310">
        <w:rPr>
          <w:rFonts w:eastAsia="Calibri"/>
        </w:rPr>
        <w:t xml:space="preserve"> не мо</w:t>
      </w:r>
      <w:r>
        <w:rPr>
          <w:rFonts w:eastAsia="Calibri"/>
        </w:rPr>
        <w:t>жет</w:t>
      </w:r>
      <w:r w:rsidRPr="007E3310">
        <w:rPr>
          <w:rFonts w:eastAsia="Calibri"/>
        </w:rPr>
        <w:t xml:space="preserve"> быть депутат</w:t>
      </w:r>
      <w:r>
        <w:rPr>
          <w:rFonts w:eastAsia="Calibri"/>
        </w:rPr>
        <w:t>ом</w:t>
      </w:r>
      <w:r w:rsidRPr="007E3310">
        <w:rPr>
          <w:rFonts w:eastAsia="Calibri"/>
        </w:rPr>
        <w:t xml:space="preserve"> Государственной Думы Федерального Собрания Российской Федерации, член</w:t>
      </w:r>
      <w:r>
        <w:rPr>
          <w:rFonts w:eastAsia="Calibri"/>
        </w:rPr>
        <w:t xml:space="preserve">ом </w:t>
      </w:r>
      <w:r w:rsidRPr="007E3310">
        <w:rPr>
          <w:rFonts w:eastAsia="Calibri"/>
        </w:rPr>
        <w:t>Совета Федерации Федерального Собрания Российской Федерации, депутат</w:t>
      </w:r>
      <w:r>
        <w:rPr>
          <w:rFonts w:eastAsia="Calibri"/>
        </w:rPr>
        <w:t>ом</w:t>
      </w:r>
      <w:r w:rsidRPr="007E3310">
        <w:rPr>
          <w:rFonts w:eastAsia="Calibri"/>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7E3310">
        <w:rPr>
          <w:rFonts w:eastAsia="Calibri"/>
          <w:iCs/>
        </w:rPr>
        <w:t>должности муниципальной службы</w:t>
      </w:r>
      <w:r w:rsidRPr="007E3310">
        <w:rPr>
          <w:rFonts w:eastAsia="Calibri"/>
        </w:rPr>
        <w:t xml:space="preserve">. </w:t>
      </w:r>
      <w:r>
        <w:rPr>
          <w:rFonts w:eastAsia="Calibri"/>
        </w:rPr>
        <w:t xml:space="preserve">Глава поселения </w:t>
      </w:r>
      <w:r w:rsidRPr="007E3310">
        <w:rPr>
          <w:rFonts w:eastAsia="Calibri"/>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6A5365" w:rsidRPr="00EE0E15" w:rsidRDefault="006A5365" w:rsidP="006A5365">
      <w:pPr>
        <w:autoSpaceDE w:val="0"/>
        <w:autoSpaceDN w:val="0"/>
        <w:adjustRightInd w:val="0"/>
        <w:ind w:firstLine="540"/>
        <w:jc w:val="both"/>
        <w:outlineLvl w:val="0"/>
      </w:pPr>
      <w:r w:rsidRPr="00EE0E15">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A5365" w:rsidRPr="00EE0E15" w:rsidRDefault="006A5365" w:rsidP="006A5365">
      <w:pPr>
        <w:widowControl w:val="0"/>
        <w:adjustRightInd w:val="0"/>
        <w:ind w:firstLine="709"/>
        <w:jc w:val="both"/>
      </w:pPr>
      <w:r w:rsidRPr="00EE0E15">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t>№131-ФЗ</w:t>
      </w:r>
      <w:r w:rsidRPr="00EE0E15">
        <w:t>.</w:t>
      </w:r>
    </w:p>
    <w:p w:rsidR="006A5365" w:rsidRPr="00EE0E15" w:rsidRDefault="006A5365" w:rsidP="006A5365">
      <w:pPr>
        <w:ind w:firstLine="709"/>
        <w:jc w:val="both"/>
      </w:pPr>
      <w:r w:rsidRPr="00EE0E15">
        <w:t>6. Глава поселения не вправе:</w:t>
      </w:r>
    </w:p>
    <w:p w:rsidR="006A5365" w:rsidRPr="00EE0E15" w:rsidRDefault="006A5365" w:rsidP="006A5365">
      <w:pPr>
        <w:ind w:firstLine="709"/>
        <w:jc w:val="both"/>
      </w:pPr>
      <w:r>
        <w:t>1) утратил силу – в редакции решения Совета депутатов МО СП «Элэсун» от 12.05.2015 г. № Х</w:t>
      </w:r>
      <w:r>
        <w:rPr>
          <w:lang w:val="en-US"/>
        </w:rPr>
        <w:t>VII</w:t>
      </w:r>
      <w:r>
        <w:t>-1</w:t>
      </w:r>
      <w:r w:rsidRPr="00EE0E15">
        <w:t>;</w:t>
      </w:r>
    </w:p>
    <w:p w:rsidR="006A5365" w:rsidRPr="00EE0E15" w:rsidRDefault="006A5365" w:rsidP="006A5365">
      <w:pPr>
        <w:ind w:firstLine="709"/>
        <w:jc w:val="both"/>
      </w:pPr>
      <w:r>
        <w:t>2) заниматься предпринимательской деятельностью лично или через доверенных лиц</w:t>
      </w:r>
      <w:r w:rsidR="002D3D9F">
        <w:t xml:space="preserve">, а также участвовать в управлении хозяйствующим субъектом (за исключением жилищного, жилищно-строительного, гаражного кооперативов, садоводческого, </w:t>
      </w:r>
      <w:r w:rsidR="002D3D9F">
        <w:lastRenderedPageBreak/>
        <w:t>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EE0E15">
        <w:t>;</w:t>
      </w:r>
    </w:p>
    <w:p w:rsidR="006A5365" w:rsidRPr="00EE0E15" w:rsidRDefault="006A5365" w:rsidP="006A5365">
      <w:pPr>
        <w:ind w:firstLine="709"/>
        <w:jc w:val="both"/>
      </w:pPr>
      <w:r w:rsidRPr="00EE0E15">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6A5365" w:rsidRPr="00EE0E15" w:rsidRDefault="006A5365" w:rsidP="006A5365">
      <w:pPr>
        <w:widowControl w:val="0"/>
        <w:adjustRightInd w:val="0"/>
        <w:ind w:firstLine="709"/>
        <w:jc w:val="both"/>
      </w:pPr>
      <w:r w:rsidRPr="00EE0E15">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6A5365" w:rsidRPr="00233A93" w:rsidRDefault="006A5365" w:rsidP="006A5365">
      <w:pPr>
        <w:widowControl w:val="0"/>
        <w:adjustRightInd w:val="0"/>
        <w:ind w:firstLine="709"/>
        <w:jc w:val="both"/>
      </w:pPr>
      <w:r>
        <w:rPr>
          <w:rFonts w:eastAsia="Calibri"/>
          <w:lang w:eastAsia="en-US"/>
        </w:rPr>
        <w:t>7</w:t>
      </w:r>
      <w:r w:rsidRPr="00233A93">
        <w:rPr>
          <w:rFonts w:eastAsia="Calibri"/>
          <w:lang w:eastAsia="en-US"/>
        </w:rPr>
        <w:t xml:space="preserve">. Депутат Совета депутатов, Глава поселения должны соблюдать ограничения и запреты и исполнять обязанности, которые установлены Федеральным </w:t>
      </w:r>
      <w:hyperlink r:id="rId9" w:history="1">
        <w:r w:rsidRPr="00233A93">
          <w:rPr>
            <w:rFonts w:eastAsia="Calibri"/>
            <w:lang w:eastAsia="en-US"/>
          </w:rPr>
          <w:t>законом</w:t>
        </w:r>
      </w:hyperlink>
      <w:r w:rsidRPr="00233A93">
        <w:rPr>
          <w:rFonts w:eastAsia="Calibri"/>
          <w:lang w:eastAsia="en-US"/>
        </w:rPr>
        <w:t xml:space="preserve"> от 25.12.2008 № 273-ФЗ «О противодействии коррупции» и другими федеральными законами.</w:t>
      </w:r>
    </w:p>
    <w:p w:rsidR="006A5365" w:rsidRPr="00EE0E15" w:rsidRDefault="006A5365" w:rsidP="006A5365">
      <w:pPr>
        <w:widowControl w:val="0"/>
        <w:adjustRightInd w:val="0"/>
        <w:ind w:firstLine="709"/>
        <w:jc w:val="both"/>
      </w:pPr>
      <w:r>
        <w:t>8</w:t>
      </w:r>
      <w:r w:rsidRPr="00EE0E15">
        <w:t>.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A5365" w:rsidRPr="00EE0E15" w:rsidRDefault="006A5365" w:rsidP="006A5365">
      <w:pPr>
        <w:widowControl w:val="0"/>
        <w:adjustRightInd w:val="0"/>
        <w:ind w:firstLine="709"/>
        <w:jc w:val="both"/>
      </w:pPr>
      <w:r>
        <w:t>9</w:t>
      </w:r>
      <w:r w:rsidRPr="00EE0E15">
        <w:t>.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6A5365" w:rsidRPr="00837146" w:rsidRDefault="006A5365" w:rsidP="006A5365">
      <w:pPr>
        <w:widowControl w:val="0"/>
        <w:adjustRightInd w:val="0"/>
        <w:ind w:firstLine="709"/>
        <w:jc w:val="both"/>
      </w:pPr>
      <w:r>
        <w:t>10</w:t>
      </w:r>
      <w:r w:rsidRPr="00EE0E15">
        <w:t xml:space="preserve">. Депутат, </w:t>
      </w:r>
      <w:r>
        <w:t xml:space="preserve">Глава поселения </w:t>
      </w:r>
      <w:r w:rsidRPr="00EE0E15">
        <w:t xml:space="preserve">осуществляющие полномочия на постоянной основе, не могут участвовать в качестве защитника или </w:t>
      </w:r>
      <w:r w:rsidRPr="00837146">
        <w:t>представителя (кроме случаев законного представительства) по гражданскому</w:t>
      </w:r>
      <w:r w:rsidR="00A30F2B">
        <w:t>, административному</w:t>
      </w:r>
      <w:r w:rsidRPr="00837146">
        <w:t xml:space="preserve"> или уголовному делу об административном правонарушении.</w:t>
      </w:r>
    </w:p>
    <w:p w:rsidR="006A5365" w:rsidRPr="002942DF" w:rsidRDefault="006A5365" w:rsidP="006A5365">
      <w:pPr>
        <w:widowControl w:val="0"/>
        <w:adjustRightInd w:val="0"/>
        <w:ind w:firstLine="709"/>
        <w:jc w:val="both"/>
      </w:pPr>
      <w:r>
        <w:t>11</w:t>
      </w:r>
      <w:r w:rsidRPr="002942DF">
        <w:t xml:space="preserve">. </w:t>
      </w:r>
      <w:r w:rsidRPr="002942DF">
        <w:rPr>
          <w:rFonts w:eastAsia="Calibri"/>
        </w:rPr>
        <w:t>Органы местного самоуправления вправе устанавливат</w:t>
      </w:r>
      <w:r w:rsidR="009B26CC">
        <w:rPr>
          <w:rFonts w:eastAsia="Calibri"/>
        </w:rPr>
        <w:t>ь ежемесячные доплаты к страховым</w:t>
      </w:r>
      <w:r w:rsidRPr="002942DF">
        <w:rPr>
          <w:rFonts w:eastAsia="Calibri"/>
        </w:rPr>
        <w:t xml:space="preserve"> пенсиям лицам, замещавшим не менее трех</w:t>
      </w:r>
      <w:r>
        <w:rPr>
          <w:sz w:val="28"/>
          <w:szCs w:val="28"/>
        </w:rPr>
        <w:t xml:space="preserve"> </w:t>
      </w:r>
      <w:r w:rsidRPr="002942DF">
        <w:rPr>
          <w:rFonts w:eastAsia="Calibri"/>
        </w:rPr>
        <w:t>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представительным органом соответствующего муниципального образования.</w:t>
      </w:r>
    </w:p>
    <w:p w:rsidR="006A5365" w:rsidRPr="00EE0E15" w:rsidRDefault="006A5365" w:rsidP="006A5365">
      <w:pPr>
        <w:widowControl w:val="0"/>
        <w:adjustRightInd w:val="0"/>
        <w:ind w:firstLine="709"/>
        <w:jc w:val="both"/>
      </w:pPr>
      <w:r w:rsidRPr="00EE0E15">
        <w:t>1</w:t>
      </w:r>
      <w:r>
        <w:t>2</w:t>
      </w:r>
      <w:r w:rsidRPr="00EE0E15">
        <w:t>. Полномочия депутата прекращаются досрочно в случае:</w:t>
      </w:r>
    </w:p>
    <w:p w:rsidR="006A5365" w:rsidRPr="00EE0E15" w:rsidRDefault="006A5365" w:rsidP="006A5365">
      <w:pPr>
        <w:widowControl w:val="0"/>
        <w:adjustRightInd w:val="0"/>
        <w:ind w:firstLine="709"/>
        <w:jc w:val="both"/>
      </w:pPr>
      <w:r w:rsidRPr="00EE0E15">
        <w:t>1) смерти;</w:t>
      </w:r>
    </w:p>
    <w:p w:rsidR="006A5365" w:rsidRPr="00EE0E15" w:rsidRDefault="006A5365" w:rsidP="006A5365">
      <w:pPr>
        <w:widowControl w:val="0"/>
        <w:adjustRightInd w:val="0"/>
        <w:ind w:firstLine="709"/>
        <w:jc w:val="both"/>
      </w:pPr>
      <w:r w:rsidRPr="00EE0E15">
        <w:t>2) отставки по собственному желанию;</w:t>
      </w:r>
    </w:p>
    <w:p w:rsidR="006A5365" w:rsidRPr="00EE0E15" w:rsidRDefault="006A5365" w:rsidP="006A5365">
      <w:pPr>
        <w:widowControl w:val="0"/>
        <w:adjustRightInd w:val="0"/>
        <w:ind w:firstLine="709"/>
        <w:jc w:val="both"/>
      </w:pPr>
      <w:r w:rsidRPr="00EE0E15">
        <w:t>3) признания судом недееспособным или ограниченно дееспособным;</w:t>
      </w:r>
    </w:p>
    <w:p w:rsidR="006A5365" w:rsidRPr="00EE0E15" w:rsidRDefault="006A5365" w:rsidP="006A5365">
      <w:pPr>
        <w:widowControl w:val="0"/>
        <w:adjustRightInd w:val="0"/>
        <w:ind w:firstLine="709"/>
        <w:jc w:val="both"/>
      </w:pPr>
      <w:r w:rsidRPr="00EE0E15">
        <w:t>4) признания судом безвестно отсутствующим или объявления умершим;</w:t>
      </w:r>
    </w:p>
    <w:p w:rsidR="006A5365" w:rsidRPr="00EE0E15" w:rsidRDefault="006A5365" w:rsidP="006A5365">
      <w:pPr>
        <w:widowControl w:val="0"/>
        <w:adjustRightInd w:val="0"/>
        <w:ind w:firstLine="709"/>
        <w:jc w:val="both"/>
      </w:pPr>
      <w:r w:rsidRPr="00EE0E15">
        <w:t>5) вступления в отношении его в законную силу обвинительного приговора суда;</w:t>
      </w:r>
    </w:p>
    <w:p w:rsidR="006A5365" w:rsidRPr="00EE0E15" w:rsidRDefault="006A5365" w:rsidP="006A5365">
      <w:pPr>
        <w:widowControl w:val="0"/>
        <w:adjustRightInd w:val="0"/>
        <w:ind w:firstLine="709"/>
        <w:jc w:val="both"/>
      </w:pPr>
      <w:r w:rsidRPr="00EE0E15">
        <w:lastRenderedPageBreak/>
        <w:t>6) выезда за пределы Российской Федерации на постоянное место жительства;</w:t>
      </w:r>
    </w:p>
    <w:p w:rsidR="006A5365" w:rsidRPr="00EE0E15" w:rsidRDefault="006A5365" w:rsidP="006A5365">
      <w:pPr>
        <w:widowControl w:val="0"/>
        <w:adjustRightInd w:val="0"/>
        <w:ind w:firstLine="709"/>
        <w:jc w:val="both"/>
      </w:pPr>
      <w:r w:rsidRPr="00EE0E15">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5365" w:rsidRPr="00EE0E15" w:rsidRDefault="006A5365" w:rsidP="006A5365">
      <w:pPr>
        <w:widowControl w:val="0"/>
        <w:adjustRightInd w:val="0"/>
        <w:ind w:firstLine="709"/>
        <w:jc w:val="both"/>
      </w:pPr>
      <w:r w:rsidRPr="00EE0E15">
        <w:t>8) отзыва избирателями;</w:t>
      </w:r>
    </w:p>
    <w:p w:rsidR="006A5365" w:rsidRPr="00EE0E15" w:rsidRDefault="006A5365" w:rsidP="006A5365">
      <w:pPr>
        <w:widowControl w:val="0"/>
        <w:adjustRightInd w:val="0"/>
        <w:ind w:firstLine="709"/>
        <w:jc w:val="both"/>
      </w:pPr>
      <w:r w:rsidRPr="00EE0E15">
        <w:t>9) досрочного прекращения полномочий Совета депутатов поселения;</w:t>
      </w:r>
    </w:p>
    <w:p w:rsidR="006A5365" w:rsidRPr="00EE0E15" w:rsidRDefault="006A5365" w:rsidP="006A5365">
      <w:pPr>
        <w:widowControl w:val="0"/>
        <w:adjustRightInd w:val="0"/>
        <w:ind w:firstLine="709"/>
        <w:jc w:val="both"/>
      </w:pPr>
      <w:r w:rsidRPr="00EE0E15">
        <w:t>10) призыва на военную службу или направления на заменяющую ее альтернативную гражданскую службу;</w:t>
      </w:r>
    </w:p>
    <w:p w:rsidR="006A5365" w:rsidRPr="00EE0E15" w:rsidRDefault="006A5365" w:rsidP="006A5365">
      <w:pPr>
        <w:widowControl w:val="0"/>
        <w:adjustRightInd w:val="0"/>
        <w:ind w:firstLine="709"/>
        <w:jc w:val="both"/>
      </w:pPr>
      <w:r w:rsidRPr="00EE0E15">
        <w:t xml:space="preserve">11) в иных случаях, установленных Федеральным законом </w:t>
      </w:r>
      <w:r>
        <w:t>№131-ФЗ и иными федеральными законами</w:t>
      </w:r>
      <w:r w:rsidRPr="00EE0E15">
        <w:t>.</w:t>
      </w:r>
    </w:p>
    <w:p w:rsidR="006A5365" w:rsidRPr="00233A93" w:rsidRDefault="006A5365" w:rsidP="006A5365">
      <w:pPr>
        <w:widowControl w:val="0"/>
        <w:adjustRightInd w:val="0"/>
        <w:ind w:firstLine="709"/>
        <w:jc w:val="both"/>
      </w:pPr>
      <w:r w:rsidRPr="00233A93">
        <w:rPr>
          <w:rFonts w:eastAsia="Calibri"/>
        </w:rPr>
        <w:t>1</w:t>
      </w:r>
      <w:r>
        <w:rPr>
          <w:rFonts w:eastAsia="Calibri"/>
        </w:rPr>
        <w:t>3</w:t>
      </w:r>
      <w:r w:rsidRPr="00233A93">
        <w:rPr>
          <w:rFonts w:eastAsia="Calibri"/>
        </w:rPr>
        <w:t xml:space="preserve">. Полномочия депутата, </w:t>
      </w:r>
      <w:r>
        <w:rPr>
          <w:rFonts w:eastAsia="Calibri"/>
        </w:rPr>
        <w:t>Главы поселения</w:t>
      </w:r>
      <w:r w:rsidRPr="00233A93">
        <w:rPr>
          <w:rFonts w:eastAsia="Calibri"/>
        </w:rPr>
        <w:t>,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6A5365" w:rsidRPr="00233A93" w:rsidRDefault="006A5365" w:rsidP="006A5365">
      <w:pPr>
        <w:widowControl w:val="0"/>
        <w:adjustRightInd w:val="0"/>
        <w:ind w:firstLine="709"/>
        <w:jc w:val="both"/>
      </w:pPr>
      <w:r>
        <w:t>14</w:t>
      </w:r>
      <w:r w:rsidRPr="00EE0E15">
        <w:t xml:space="preserve">. </w:t>
      </w:r>
      <w:r w:rsidRPr="00233A93">
        <w:t>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6A5365" w:rsidRPr="00EE0E15" w:rsidRDefault="006A5365" w:rsidP="006A5365">
      <w:pPr>
        <w:widowControl w:val="0"/>
        <w:adjustRightInd w:val="0"/>
        <w:ind w:firstLine="709"/>
        <w:jc w:val="both"/>
      </w:pPr>
      <w:r>
        <w:t>15</w:t>
      </w:r>
      <w:r w:rsidRPr="00EE0E15">
        <w:t xml:space="preserve">. Депутату, </w:t>
      </w:r>
      <w:r>
        <w:t>Главе поселения</w:t>
      </w:r>
      <w:r w:rsidRPr="00EE0E15">
        <w:t>, осуществляющим свои полномочия на постоянной основе, предоставляется ежегодный оплачиваемый отпуск продолжительностью 28 календарных дней.</w:t>
      </w:r>
    </w:p>
    <w:p w:rsidR="006A5365" w:rsidRPr="00EE0E15" w:rsidRDefault="006A5365" w:rsidP="006A5365">
      <w:pPr>
        <w:widowControl w:val="0"/>
        <w:adjustRightInd w:val="0"/>
        <w:ind w:firstLine="709"/>
        <w:jc w:val="both"/>
      </w:pPr>
      <w:r w:rsidRPr="00EE0E15">
        <w:t>К нему суммируется дополнительный оплачиваемый отпуск:</w:t>
      </w:r>
    </w:p>
    <w:p w:rsidR="006A5365" w:rsidRPr="00EE0E15" w:rsidRDefault="006A5365" w:rsidP="006A5365">
      <w:pPr>
        <w:widowControl w:val="0"/>
        <w:adjustRightInd w:val="0"/>
        <w:ind w:firstLine="709"/>
        <w:jc w:val="both"/>
      </w:pPr>
      <w:r w:rsidRPr="00EE0E15">
        <w:t>- за работу в местности, приравненной к районам Крайнего Севера, в соответствии с Законом Российской Федерации от 19.02.1993</w:t>
      </w:r>
      <w:r>
        <w:t xml:space="preserve"> </w:t>
      </w:r>
      <w:r w:rsidRPr="00EE0E15">
        <w:t>№ 4520-1 «О государственных гарантиях и компенсациях для лиц, работающих проживающих в районах Крайнего Севера и п</w:t>
      </w:r>
      <w:r>
        <w:t xml:space="preserve">риравненных к ним местностях»- 8 </w:t>
      </w:r>
      <w:r w:rsidRPr="00EE0E15">
        <w:t>календарных дней;</w:t>
      </w:r>
    </w:p>
    <w:p w:rsidR="006A5365" w:rsidRPr="00EE0E15" w:rsidRDefault="006A5365" w:rsidP="006A5365">
      <w:pPr>
        <w:widowControl w:val="0"/>
        <w:adjustRightInd w:val="0"/>
        <w:ind w:firstLine="709"/>
        <w:jc w:val="both"/>
      </w:pPr>
      <w:r w:rsidRPr="00EE0E15">
        <w:t>-за выслугу лет из расчета один календарный день за каждый год работы, но не более 10 календарных дней;</w:t>
      </w:r>
    </w:p>
    <w:p w:rsidR="006A5365" w:rsidRDefault="006A5365" w:rsidP="006A5365">
      <w:pPr>
        <w:widowControl w:val="0"/>
        <w:adjustRightInd w:val="0"/>
        <w:ind w:firstLine="709"/>
        <w:jc w:val="both"/>
      </w:pPr>
      <w:r w:rsidRPr="00EE0E15">
        <w:t>-за ненормированный рабочий день – не более 14 календарных дней.</w:t>
      </w:r>
    </w:p>
    <w:p w:rsidR="00600933" w:rsidRPr="00EE0E15" w:rsidRDefault="00600933" w:rsidP="006A5365">
      <w:pPr>
        <w:widowControl w:val="0"/>
        <w:adjustRightInd w:val="0"/>
        <w:ind w:firstLine="709"/>
        <w:jc w:val="both"/>
      </w:pPr>
    </w:p>
    <w:p w:rsidR="001A533B" w:rsidRPr="00F8328E" w:rsidRDefault="001A533B" w:rsidP="001A533B">
      <w:pPr>
        <w:widowControl w:val="0"/>
        <w:adjustRightInd w:val="0"/>
        <w:ind w:firstLine="709"/>
        <w:jc w:val="both"/>
        <w:rPr>
          <w:b/>
          <w:bCs/>
        </w:rPr>
      </w:pPr>
      <w:r w:rsidRPr="00F8328E">
        <w:rPr>
          <w:b/>
        </w:rPr>
        <w:t xml:space="preserve">Статья 28. </w:t>
      </w:r>
      <w:r w:rsidRPr="00F8328E">
        <w:rPr>
          <w:b/>
          <w:bCs/>
        </w:rPr>
        <w:t>Полномочия Администрации поселения</w:t>
      </w:r>
    </w:p>
    <w:p w:rsidR="001A533B" w:rsidRPr="00F8328E" w:rsidRDefault="001A533B" w:rsidP="001A533B">
      <w:pPr>
        <w:widowControl w:val="0"/>
        <w:adjustRightInd w:val="0"/>
        <w:ind w:firstLine="709"/>
        <w:jc w:val="both"/>
        <w:rPr>
          <w:b/>
          <w:bCs/>
        </w:rPr>
      </w:pPr>
    </w:p>
    <w:p w:rsidR="001A533B" w:rsidRPr="00F8328E" w:rsidRDefault="001A533B" w:rsidP="001A533B">
      <w:pPr>
        <w:autoSpaceDE w:val="0"/>
        <w:autoSpaceDN w:val="0"/>
        <w:adjustRightInd w:val="0"/>
        <w:ind w:firstLine="709"/>
        <w:jc w:val="both"/>
        <w:rPr>
          <w:rFonts w:eastAsia="Calibri"/>
        </w:rPr>
      </w:pPr>
      <w:r w:rsidRPr="00F8328E">
        <w:t xml:space="preserve">1. </w:t>
      </w:r>
      <w:r w:rsidRPr="00F8328E">
        <w:rPr>
          <w:rFonts w:eastAsia="Calibri"/>
        </w:rPr>
        <w:t>Администрация поселения обладает следующими полномочиями:</w:t>
      </w:r>
    </w:p>
    <w:p w:rsidR="001A533B" w:rsidRPr="00F8328E" w:rsidRDefault="001A533B" w:rsidP="001A533B">
      <w:pPr>
        <w:autoSpaceDE w:val="0"/>
        <w:autoSpaceDN w:val="0"/>
        <w:adjustRightInd w:val="0"/>
        <w:ind w:firstLine="709"/>
        <w:jc w:val="both"/>
        <w:rPr>
          <w:rFonts w:eastAsia="Calibri"/>
        </w:rPr>
      </w:pPr>
      <w:r w:rsidRPr="00F8328E">
        <w:rPr>
          <w:rFonts w:eastAsia="Calibri"/>
        </w:rPr>
        <w:t xml:space="preserve">1) </w:t>
      </w:r>
      <w:r w:rsidRPr="00F8328E">
        <w:t>исполнение вопросов местного значения в соответствии с федеральными законами, настоящим Уставом.</w:t>
      </w:r>
    </w:p>
    <w:p w:rsidR="001A533B" w:rsidRPr="00F8328E" w:rsidRDefault="001A533B" w:rsidP="001A533B">
      <w:pPr>
        <w:autoSpaceDE w:val="0"/>
        <w:autoSpaceDN w:val="0"/>
        <w:adjustRightInd w:val="0"/>
        <w:ind w:firstLine="709"/>
        <w:jc w:val="both"/>
        <w:rPr>
          <w:rFonts w:eastAsia="Calibri"/>
          <w:vertAlign w:val="superscript"/>
        </w:rPr>
      </w:pPr>
      <w:r w:rsidRPr="00F8328E">
        <w:rPr>
          <w:rFonts w:eastAsia="Calibri"/>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A533B" w:rsidRPr="00F8328E" w:rsidRDefault="001A533B" w:rsidP="001A533B">
      <w:pPr>
        <w:autoSpaceDE w:val="0"/>
        <w:autoSpaceDN w:val="0"/>
        <w:adjustRightInd w:val="0"/>
        <w:ind w:firstLine="709"/>
        <w:jc w:val="both"/>
        <w:rPr>
          <w:rFonts w:eastAsia="Calibri"/>
        </w:rPr>
      </w:pPr>
      <w:r w:rsidRPr="00F8328E">
        <w:rPr>
          <w:rFonts w:eastAsia="Calibri"/>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A533B" w:rsidRPr="00F8328E" w:rsidRDefault="001A533B" w:rsidP="001A533B">
      <w:pPr>
        <w:autoSpaceDE w:val="0"/>
        <w:autoSpaceDN w:val="0"/>
        <w:adjustRightInd w:val="0"/>
        <w:ind w:firstLine="709"/>
        <w:jc w:val="both"/>
        <w:rPr>
          <w:rFonts w:eastAsia="Calibri"/>
        </w:rPr>
      </w:pPr>
      <w:r w:rsidRPr="00F8328E">
        <w:rPr>
          <w:rFonts w:eastAsia="Calibri"/>
        </w:rPr>
        <w:t xml:space="preserve">4)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F8328E">
        <w:rPr>
          <w:rFonts w:eastAsia="Calibri"/>
        </w:rP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A533B" w:rsidRPr="00F8328E" w:rsidRDefault="001A533B" w:rsidP="001A533B">
      <w:pPr>
        <w:autoSpaceDE w:val="0"/>
        <w:autoSpaceDN w:val="0"/>
        <w:adjustRightInd w:val="0"/>
        <w:ind w:firstLine="709"/>
        <w:jc w:val="both"/>
        <w:rPr>
          <w:rFonts w:eastAsia="Calibri"/>
        </w:rPr>
      </w:pPr>
      <w:r w:rsidRPr="00F8328E">
        <w:rPr>
          <w:rFonts w:eastAsia="Calibri"/>
        </w:rPr>
        <w:t xml:space="preserve">5)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history="1">
        <w:r w:rsidRPr="00F8328E">
          <w:rPr>
            <w:rFonts w:eastAsia="Calibri"/>
            <w:color w:val="0000FF"/>
          </w:rPr>
          <w:t>порядке</w:t>
        </w:r>
      </w:hyperlink>
      <w:r w:rsidRPr="00F8328E">
        <w:rPr>
          <w:rFonts w:eastAsia="Calibri"/>
        </w:rPr>
        <w:t>, установленном Правительством Российской Федерации;</w:t>
      </w:r>
    </w:p>
    <w:p w:rsidR="001A533B" w:rsidRPr="00F8328E" w:rsidRDefault="001A533B" w:rsidP="001A533B">
      <w:pPr>
        <w:autoSpaceDE w:val="0"/>
        <w:autoSpaceDN w:val="0"/>
        <w:adjustRightInd w:val="0"/>
        <w:ind w:firstLine="709"/>
        <w:jc w:val="both"/>
        <w:rPr>
          <w:rFonts w:eastAsia="Calibri"/>
        </w:rPr>
      </w:pPr>
      <w:r w:rsidRPr="00F8328E">
        <w:rPr>
          <w:rFonts w:eastAsia="Calibri"/>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A533B" w:rsidRPr="00F8328E" w:rsidRDefault="001A533B" w:rsidP="001A533B">
      <w:pPr>
        <w:autoSpaceDE w:val="0"/>
        <w:autoSpaceDN w:val="0"/>
        <w:adjustRightInd w:val="0"/>
        <w:ind w:firstLine="709"/>
        <w:jc w:val="both"/>
        <w:rPr>
          <w:rFonts w:eastAsia="Calibri"/>
        </w:rPr>
      </w:pPr>
      <w:r w:rsidRPr="00F8328E">
        <w:rPr>
          <w:rFonts w:eastAsia="Calibri"/>
        </w:rPr>
        <w:t>7) осуществление международных и внешнеэкономических связей в соответствии с федеральными законами;</w:t>
      </w:r>
    </w:p>
    <w:p w:rsidR="001A533B" w:rsidRPr="001A533B" w:rsidRDefault="001A533B" w:rsidP="001A533B">
      <w:pPr>
        <w:autoSpaceDE w:val="0"/>
        <w:autoSpaceDN w:val="0"/>
        <w:adjustRightInd w:val="0"/>
        <w:ind w:firstLine="709"/>
        <w:jc w:val="both"/>
        <w:rPr>
          <w:rFonts w:eastAsia="Calibri"/>
        </w:rPr>
      </w:pPr>
      <w:r w:rsidRPr="00F8328E">
        <w:rPr>
          <w:rFonts w:eastAsia="Calibri"/>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w:t>
      </w:r>
      <w:r>
        <w:rPr>
          <w:rFonts w:eastAsia="Calibri"/>
        </w:rPr>
        <w:t>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A533B" w:rsidRPr="00F8328E" w:rsidRDefault="001A533B" w:rsidP="001A533B">
      <w:pPr>
        <w:autoSpaceDE w:val="0"/>
        <w:autoSpaceDN w:val="0"/>
        <w:adjustRightInd w:val="0"/>
        <w:ind w:firstLine="709"/>
        <w:jc w:val="both"/>
        <w:rPr>
          <w:rFonts w:eastAsia="Calibri"/>
        </w:rPr>
      </w:pPr>
      <w:r w:rsidRPr="00F8328E">
        <w:rPr>
          <w:rFonts w:eastAsia="Calibri"/>
        </w:rPr>
        <w:t>9) иными полномочиями в соответствии с Федеральным законом 131-ФЗ,</w:t>
      </w:r>
      <w:r w:rsidRPr="00F8328E">
        <w:rPr>
          <w:color w:val="00B050"/>
        </w:rPr>
        <w:t xml:space="preserve"> </w:t>
      </w:r>
      <w:r w:rsidRPr="00F8328E">
        <w:t>муниципальными правовыми актами органов местного самоуправления Республики Бурятия</w:t>
      </w:r>
      <w:r w:rsidRPr="00F8328E">
        <w:rPr>
          <w:color w:val="00B050"/>
        </w:rPr>
        <w:t>,</w:t>
      </w:r>
      <w:r w:rsidRPr="00F8328E">
        <w:rPr>
          <w:rFonts w:eastAsia="Calibri"/>
        </w:rPr>
        <w:t xml:space="preserve"> уставом поселения.</w:t>
      </w:r>
    </w:p>
    <w:p w:rsidR="001A533B" w:rsidRPr="00F8328E" w:rsidRDefault="001A533B" w:rsidP="001A533B">
      <w:pPr>
        <w:ind w:firstLine="709"/>
        <w:jc w:val="both"/>
      </w:pPr>
      <w:r w:rsidRPr="00F8328E">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1A533B" w:rsidRPr="00F8328E" w:rsidRDefault="001A533B" w:rsidP="001A533B">
      <w:pPr>
        <w:ind w:firstLine="709"/>
        <w:jc w:val="both"/>
      </w:pPr>
      <w:r w:rsidRPr="00F8328E">
        <w:t>К социально значимым работам могут быть отнесены только работы, не требующие специальной профессиональной подготовки.</w:t>
      </w:r>
    </w:p>
    <w:p w:rsidR="001A533B" w:rsidRPr="00F8328E" w:rsidRDefault="001A533B" w:rsidP="001A533B">
      <w:pPr>
        <w:ind w:firstLine="709"/>
        <w:jc w:val="both"/>
      </w:pPr>
      <w:r w:rsidRPr="00F8328E">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A533B" w:rsidRDefault="001A533B" w:rsidP="001A533B">
      <w:pPr>
        <w:pStyle w:val="a5"/>
        <w:autoSpaceDE w:val="0"/>
        <w:autoSpaceDN w:val="0"/>
        <w:adjustRightInd w:val="0"/>
        <w:ind w:left="0" w:firstLine="709"/>
        <w:jc w:val="both"/>
      </w:pPr>
      <w:r w:rsidRPr="00F8328E">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0B6239" w:rsidRDefault="000B6239" w:rsidP="001A533B">
      <w:pPr>
        <w:pStyle w:val="a5"/>
        <w:autoSpaceDE w:val="0"/>
        <w:autoSpaceDN w:val="0"/>
        <w:adjustRightInd w:val="0"/>
        <w:ind w:left="0" w:firstLine="709"/>
        <w:jc w:val="both"/>
      </w:pPr>
    </w:p>
    <w:p w:rsidR="000B6239" w:rsidRPr="004E4A48" w:rsidRDefault="000B6239" w:rsidP="000B6239">
      <w:pPr>
        <w:widowControl w:val="0"/>
        <w:adjustRightInd w:val="0"/>
        <w:ind w:firstLine="709"/>
        <w:jc w:val="both"/>
        <w:rPr>
          <w:b/>
        </w:rPr>
      </w:pPr>
      <w:r w:rsidRPr="004E4A48">
        <w:rPr>
          <w:b/>
        </w:rPr>
        <w:t xml:space="preserve">Статья 51. </w:t>
      </w:r>
      <w:r w:rsidRPr="004E4A48">
        <w:rPr>
          <w:b/>
          <w:bCs/>
        </w:rPr>
        <w:t>Ответственность Совета депутатов поселения перед государством</w:t>
      </w:r>
    </w:p>
    <w:p w:rsidR="000B6239" w:rsidRPr="00EE0E15" w:rsidRDefault="000B6239" w:rsidP="000B6239">
      <w:pPr>
        <w:widowControl w:val="0"/>
        <w:adjustRightInd w:val="0"/>
        <w:ind w:firstLine="709"/>
      </w:pPr>
    </w:p>
    <w:p w:rsidR="000B6239" w:rsidRPr="00EE0E15" w:rsidRDefault="000B6239" w:rsidP="000B6239">
      <w:pPr>
        <w:widowControl w:val="0"/>
        <w:adjustRightInd w:val="0"/>
        <w:ind w:firstLine="709"/>
        <w:jc w:val="both"/>
      </w:pPr>
      <w:r w:rsidRPr="00EE0E15">
        <w:t xml:space="preserve">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w:t>
      </w:r>
      <w:r w:rsidRPr="00EE0E15">
        <w:lastRenderedPageBreak/>
        <w:t xml:space="preserve">мер по исполнению решения суда, в том числе не отменило соответствующий нормативный правовой акт, </w:t>
      </w:r>
      <w:r>
        <w:t>Глава</w:t>
      </w:r>
      <w:r w:rsidRPr="00EE0E15">
        <w:t xml:space="preserve">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w:t>
      </w:r>
      <w:r>
        <w:t>ского</w:t>
      </w:r>
      <w:r w:rsidRPr="00EE0E15">
        <w:t xml:space="preserve"> закона о роспуске Совета депутатов поселения.</w:t>
      </w:r>
    </w:p>
    <w:p w:rsidR="000B6239" w:rsidRPr="00EE0E15" w:rsidRDefault="000B6239" w:rsidP="000B6239">
      <w:pPr>
        <w:widowControl w:val="0"/>
        <w:adjustRightInd w:val="0"/>
        <w:ind w:firstLine="709"/>
        <w:jc w:val="both"/>
      </w:pPr>
      <w:r w:rsidRPr="00EE0E15">
        <w:t xml:space="preserve">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w:t>
      </w:r>
      <w:r>
        <w:t>Глава</w:t>
      </w:r>
      <w:r w:rsidRPr="00EE0E15">
        <w:t xml:space="preserve">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w:t>
      </w:r>
      <w:r>
        <w:t>ского</w:t>
      </w:r>
      <w:r w:rsidRPr="00EE0E15">
        <w:t xml:space="preserve"> закона о роспуске Совета депутатов поселения.</w:t>
      </w:r>
    </w:p>
    <w:p w:rsidR="000B6239" w:rsidRPr="00EE0E15" w:rsidRDefault="000B6239" w:rsidP="000B6239">
      <w:pPr>
        <w:widowControl w:val="0"/>
        <w:adjustRightInd w:val="0"/>
        <w:ind w:firstLine="709"/>
        <w:jc w:val="both"/>
      </w:pPr>
      <w:r w:rsidRPr="00EE0E15">
        <w:t xml:space="preserve">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w:t>
      </w:r>
      <w:r>
        <w:t>Глава</w:t>
      </w:r>
      <w:r w:rsidRPr="00EE0E15">
        <w:t xml:space="preserve">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w:t>
      </w:r>
      <w:r>
        <w:t>ского</w:t>
      </w:r>
      <w:r w:rsidRPr="00EE0E15">
        <w:t xml:space="preserve"> закона о роспуске Совета депутатов.</w:t>
      </w:r>
    </w:p>
    <w:p w:rsidR="000B6239" w:rsidRDefault="000B6239" w:rsidP="000B6239">
      <w:pPr>
        <w:widowControl w:val="0"/>
        <w:adjustRightInd w:val="0"/>
        <w:ind w:firstLine="709"/>
        <w:jc w:val="both"/>
      </w:pPr>
      <w:r w:rsidRPr="00EE0E15">
        <w:t>4. Полномочия Совета депутатов поселения прекращаются со дня вступления в силу республикан</w:t>
      </w:r>
      <w:r>
        <w:t>ского</w:t>
      </w:r>
      <w:r w:rsidRPr="00EE0E15">
        <w:t xml:space="preserve"> закона о его роспуске.</w:t>
      </w:r>
    </w:p>
    <w:p w:rsidR="008F18C0" w:rsidRPr="008F18C0" w:rsidRDefault="008F18C0" w:rsidP="008F18C0">
      <w:pPr>
        <w:widowControl w:val="0"/>
        <w:tabs>
          <w:tab w:val="left" w:pos="709"/>
        </w:tabs>
        <w:adjustRightInd w:val="0"/>
        <w:jc w:val="both"/>
        <w:rPr>
          <w:bCs/>
        </w:rPr>
      </w:pPr>
      <w:r w:rsidRPr="008F18C0">
        <w:t xml:space="preserve">            </w:t>
      </w:r>
      <w:r w:rsidR="000B6239">
        <w:t>5.</w:t>
      </w:r>
      <w:r w:rsidRPr="008F18C0">
        <w:rPr>
          <w:bCs/>
        </w:rPr>
        <w:t xml:space="preserve"> </w:t>
      </w:r>
      <w:r w:rsidRPr="00A3720C">
        <w:rPr>
          <w:bCs/>
        </w:rPr>
        <w:t>Депутаты представительного органа муниципального образования, расп</w:t>
      </w:r>
      <w:r>
        <w:rPr>
          <w:bCs/>
        </w:rPr>
        <w:t xml:space="preserve">ущенного на основании части 2 </w:t>
      </w:r>
      <w:r w:rsidRPr="00A3720C">
        <w:rPr>
          <w:bCs/>
        </w:rPr>
        <w:t>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w:t>
      </w:r>
      <w:r>
        <w:rPr>
          <w:bCs/>
        </w:rPr>
        <w:t>ерез 10 дней со дня его подачи.</w:t>
      </w:r>
    </w:p>
    <w:p w:rsidR="00222FF1" w:rsidRPr="001A533B" w:rsidRDefault="00222FF1" w:rsidP="008F18C0">
      <w:pPr>
        <w:widowControl w:val="0"/>
        <w:adjustRightInd w:val="0"/>
        <w:jc w:val="both"/>
        <w:rPr>
          <w:b/>
        </w:rPr>
      </w:pPr>
    </w:p>
    <w:p w:rsidR="001349B5" w:rsidRPr="004E4A48" w:rsidRDefault="001349B5" w:rsidP="001349B5">
      <w:pPr>
        <w:widowControl w:val="0"/>
        <w:adjustRightInd w:val="0"/>
        <w:ind w:firstLine="709"/>
        <w:jc w:val="both"/>
        <w:rPr>
          <w:b/>
        </w:rPr>
      </w:pPr>
      <w:r w:rsidRPr="004E4A48">
        <w:rPr>
          <w:b/>
        </w:rPr>
        <w:t>Статья 53. Удаление Главы поселения в отставку</w:t>
      </w:r>
    </w:p>
    <w:p w:rsidR="001349B5" w:rsidRDefault="001349B5" w:rsidP="001349B5">
      <w:pPr>
        <w:widowControl w:val="0"/>
        <w:adjustRightInd w:val="0"/>
        <w:ind w:firstLine="709"/>
        <w:jc w:val="both"/>
      </w:pPr>
    </w:p>
    <w:p w:rsidR="001349B5" w:rsidRPr="00193679" w:rsidRDefault="001349B5" w:rsidP="001349B5">
      <w:pPr>
        <w:widowControl w:val="0"/>
        <w:adjustRightInd w:val="0"/>
        <w:ind w:firstLine="709"/>
        <w:jc w:val="both"/>
      </w:pPr>
      <w:r w:rsidRPr="00193679">
        <w:t>1.</w:t>
      </w:r>
      <w:r>
        <w:t xml:space="preserve"> </w:t>
      </w:r>
      <w:r w:rsidRPr="00193679">
        <w:t xml:space="preserve">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w:t>
      </w:r>
      <w:r>
        <w:t>Главы</w:t>
      </w:r>
      <w:r w:rsidRPr="00193679">
        <w:t xml:space="preserve"> Республики Бурятия.</w:t>
      </w:r>
    </w:p>
    <w:p w:rsidR="001349B5" w:rsidRPr="00193679" w:rsidRDefault="001349B5" w:rsidP="001349B5">
      <w:pPr>
        <w:widowControl w:val="0"/>
        <w:adjustRightInd w:val="0"/>
        <w:ind w:firstLine="709"/>
        <w:jc w:val="both"/>
      </w:pPr>
      <w:r w:rsidRPr="00193679">
        <w:t>2. Основаниями для удаления Главы поселения в отставку являются:</w:t>
      </w:r>
    </w:p>
    <w:p w:rsidR="001349B5" w:rsidRPr="00193679" w:rsidRDefault="001349B5" w:rsidP="001349B5">
      <w:pPr>
        <w:widowControl w:val="0"/>
        <w:adjustRightInd w:val="0"/>
        <w:ind w:firstLine="709"/>
        <w:jc w:val="both"/>
      </w:pPr>
      <w:r w:rsidRPr="00193679">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r>
        <w:t>№131-ФЗ</w:t>
      </w:r>
      <w:r w:rsidRPr="00193679">
        <w:t>;</w:t>
      </w:r>
    </w:p>
    <w:p w:rsidR="001349B5" w:rsidRPr="00193679" w:rsidRDefault="001349B5" w:rsidP="001349B5">
      <w:pPr>
        <w:widowControl w:val="0"/>
        <w:adjustRightInd w:val="0"/>
        <w:ind w:firstLine="709"/>
        <w:jc w:val="both"/>
      </w:pPr>
      <w:r w:rsidRPr="00193679">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1349B5" w:rsidRPr="00193679" w:rsidRDefault="001349B5" w:rsidP="001349B5">
      <w:pPr>
        <w:widowControl w:val="0"/>
        <w:adjustRightInd w:val="0"/>
        <w:ind w:firstLine="709"/>
        <w:jc w:val="both"/>
      </w:pPr>
      <w:r w:rsidRPr="00193679">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1349B5" w:rsidRDefault="001349B5" w:rsidP="001349B5">
      <w:pPr>
        <w:widowControl w:val="0"/>
        <w:adjustRightInd w:val="0"/>
        <w:ind w:firstLine="709"/>
        <w:jc w:val="both"/>
      </w:pPr>
      <w:r>
        <w:t>4) Н</w:t>
      </w:r>
      <w:r w:rsidRPr="008C6E14">
        <w:t>есоблюдение ограничений и запретов  и  неисполнение  обязанностей, которые установлены</w:t>
      </w:r>
      <w:r>
        <w:t xml:space="preserve"> Федеральным законом от 25.12. 2008 №</w:t>
      </w:r>
      <w:r w:rsidRPr="008C6E14">
        <w:t xml:space="preserve"> 273-ФЗ </w:t>
      </w:r>
      <w:r>
        <w:t>«О противодействии коррупции»</w:t>
      </w:r>
      <w:r w:rsidRPr="008C6E14">
        <w:t xml:space="preserve"> и другими федеральными законами</w:t>
      </w:r>
      <w:r w:rsidRPr="00193679">
        <w:t xml:space="preserve"> </w:t>
      </w:r>
    </w:p>
    <w:p w:rsidR="001349B5" w:rsidRPr="00193679" w:rsidRDefault="001349B5" w:rsidP="001349B5">
      <w:pPr>
        <w:widowControl w:val="0"/>
        <w:adjustRightInd w:val="0"/>
        <w:ind w:firstLine="709"/>
        <w:jc w:val="both"/>
      </w:pPr>
      <w:r w:rsidRPr="00193679">
        <w:t xml:space="preserve">3. Удаление Главы поселения наступает в порядке, установленном статьей 74.1 Федерального закона </w:t>
      </w:r>
      <w:r>
        <w:t>№131-ФЗ;</w:t>
      </w:r>
    </w:p>
    <w:p w:rsidR="00645BDC" w:rsidRDefault="001349B5" w:rsidP="00645BDC">
      <w:pPr>
        <w:widowControl w:val="0"/>
        <w:adjustRightInd w:val="0"/>
        <w:ind w:firstLine="709"/>
        <w:jc w:val="both"/>
      </w:pPr>
      <w:r>
        <w:lastRenderedPageBreak/>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349B5" w:rsidRDefault="001349B5" w:rsidP="00645BDC">
      <w:pPr>
        <w:widowControl w:val="0"/>
        <w:adjustRightInd w:val="0"/>
        <w:ind w:firstLine="709"/>
        <w:jc w:val="both"/>
      </w:pPr>
    </w:p>
    <w:p w:rsidR="001349B5" w:rsidRPr="00EE0E15" w:rsidRDefault="001349B5" w:rsidP="00645BDC">
      <w:pPr>
        <w:widowControl w:val="0"/>
        <w:adjustRightInd w:val="0"/>
        <w:ind w:firstLine="709"/>
        <w:jc w:val="both"/>
      </w:pPr>
    </w:p>
    <w:p w:rsidR="00124222" w:rsidRPr="00C23076" w:rsidRDefault="00124222" w:rsidP="007D33BD">
      <w:pPr>
        <w:pStyle w:val="a7"/>
        <w:ind w:firstLine="567"/>
        <w:rPr>
          <w:sz w:val="24"/>
          <w:szCs w:val="24"/>
        </w:rPr>
      </w:pPr>
    </w:p>
    <w:p w:rsidR="000E1455" w:rsidRDefault="000E1455" w:rsidP="000E1455">
      <w:pPr>
        <w:jc w:val="both"/>
      </w:pPr>
      <w:r>
        <w:t xml:space="preserve">   Глава муниципального образования</w:t>
      </w:r>
    </w:p>
    <w:p w:rsidR="000E1455" w:rsidRDefault="000E1455" w:rsidP="000E1455">
      <w:pPr>
        <w:jc w:val="both"/>
      </w:pPr>
      <w:r>
        <w:t xml:space="preserve">   сельское поселение «Элэсун»:                                                      М.Р.Раднаев</w:t>
      </w:r>
    </w:p>
    <w:p w:rsidR="000E1455" w:rsidRPr="007D33BD" w:rsidRDefault="000E1455" w:rsidP="007D33BD">
      <w:pPr>
        <w:pStyle w:val="a7"/>
        <w:ind w:firstLine="567"/>
        <w:rPr>
          <w:sz w:val="24"/>
          <w:szCs w:val="24"/>
        </w:rPr>
      </w:pPr>
    </w:p>
    <w:sectPr w:rsidR="000E1455" w:rsidRPr="007D33BD" w:rsidSect="006F03FC">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BF7" w:rsidRDefault="00423BF7" w:rsidP="00D90F2A">
      <w:r>
        <w:separator/>
      </w:r>
    </w:p>
  </w:endnote>
  <w:endnote w:type="continuationSeparator" w:id="0">
    <w:p w:rsidR="00423BF7" w:rsidRDefault="00423BF7" w:rsidP="00D90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BF7" w:rsidRDefault="00423BF7" w:rsidP="00D90F2A">
      <w:r>
        <w:separator/>
      </w:r>
    </w:p>
  </w:footnote>
  <w:footnote w:type="continuationSeparator" w:id="0">
    <w:p w:rsidR="00423BF7" w:rsidRDefault="00423BF7" w:rsidP="00D90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D459EA"/>
    <w:multiLevelType w:val="hybridMultilevel"/>
    <w:tmpl w:val="BAAE3232"/>
    <w:lvl w:ilvl="0" w:tplc="35D829DE">
      <w:start w:val="1"/>
      <w:numFmt w:val="decimal"/>
      <w:lvlText w:val="%1)"/>
      <w:lvlJc w:val="left"/>
      <w:pPr>
        <w:ind w:left="1069"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6A6DFE"/>
    <w:multiLevelType w:val="hybridMultilevel"/>
    <w:tmpl w:val="EBCA2668"/>
    <w:lvl w:ilvl="0" w:tplc="A66048E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0705A1"/>
    <w:multiLevelType w:val="hybridMultilevel"/>
    <w:tmpl w:val="10B2D470"/>
    <w:lvl w:ilvl="0" w:tplc="147EA3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B10CC4"/>
    <w:multiLevelType w:val="hybridMultilevel"/>
    <w:tmpl w:val="10B2D470"/>
    <w:lvl w:ilvl="0" w:tplc="147EA3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AE2FFF"/>
    <w:multiLevelType w:val="hybridMultilevel"/>
    <w:tmpl w:val="BAAE3232"/>
    <w:lvl w:ilvl="0" w:tplc="35D829DE">
      <w:start w:val="1"/>
      <w:numFmt w:val="decimal"/>
      <w:lvlText w:val="%1)"/>
      <w:lvlJc w:val="left"/>
      <w:pPr>
        <w:ind w:left="1069"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D5DD8"/>
    <w:rsid w:val="00012F8C"/>
    <w:rsid w:val="00015A34"/>
    <w:rsid w:val="0003763B"/>
    <w:rsid w:val="00042072"/>
    <w:rsid w:val="00077009"/>
    <w:rsid w:val="00084847"/>
    <w:rsid w:val="00086BAA"/>
    <w:rsid w:val="000A09AF"/>
    <w:rsid w:val="000A349C"/>
    <w:rsid w:val="000A3FE3"/>
    <w:rsid w:val="000B577C"/>
    <w:rsid w:val="000B6239"/>
    <w:rsid w:val="000B7386"/>
    <w:rsid w:val="000B7A62"/>
    <w:rsid w:val="000C5918"/>
    <w:rsid w:val="000E1455"/>
    <w:rsid w:val="000F6BBB"/>
    <w:rsid w:val="0010355C"/>
    <w:rsid w:val="001060E8"/>
    <w:rsid w:val="00116EE7"/>
    <w:rsid w:val="00122073"/>
    <w:rsid w:val="00124222"/>
    <w:rsid w:val="001349B5"/>
    <w:rsid w:val="00136F4C"/>
    <w:rsid w:val="00146935"/>
    <w:rsid w:val="00170B5A"/>
    <w:rsid w:val="001741B8"/>
    <w:rsid w:val="0017514A"/>
    <w:rsid w:val="00186DEA"/>
    <w:rsid w:val="00187643"/>
    <w:rsid w:val="001A044A"/>
    <w:rsid w:val="001A0B13"/>
    <w:rsid w:val="001A533B"/>
    <w:rsid w:val="001B7BBB"/>
    <w:rsid w:val="001E3D05"/>
    <w:rsid w:val="001E7124"/>
    <w:rsid w:val="001F3D64"/>
    <w:rsid w:val="00201866"/>
    <w:rsid w:val="00205845"/>
    <w:rsid w:val="00222FF1"/>
    <w:rsid w:val="00244FD2"/>
    <w:rsid w:val="00246DC7"/>
    <w:rsid w:val="0027468C"/>
    <w:rsid w:val="002A47C8"/>
    <w:rsid w:val="002A6F97"/>
    <w:rsid w:val="002B27BE"/>
    <w:rsid w:val="002D3D9F"/>
    <w:rsid w:val="00326285"/>
    <w:rsid w:val="0033477C"/>
    <w:rsid w:val="00337162"/>
    <w:rsid w:val="00343C92"/>
    <w:rsid w:val="003503E1"/>
    <w:rsid w:val="003556BE"/>
    <w:rsid w:val="00361B14"/>
    <w:rsid w:val="003638DE"/>
    <w:rsid w:val="0037251B"/>
    <w:rsid w:val="0037364F"/>
    <w:rsid w:val="00387796"/>
    <w:rsid w:val="003E482B"/>
    <w:rsid w:val="004036C8"/>
    <w:rsid w:val="004142C2"/>
    <w:rsid w:val="00423BF7"/>
    <w:rsid w:val="00437DAF"/>
    <w:rsid w:val="00445B75"/>
    <w:rsid w:val="0044778E"/>
    <w:rsid w:val="00447C82"/>
    <w:rsid w:val="00451BE4"/>
    <w:rsid w:val="00453054"/>
    <w:rsid w:val="00456652"/>
    <w:rsid w:val="00460F04"/>
    <w:rsid w:val="00466891"/>
    <w:rsid w:val="00467C6E"/>
    <w:rsid w:val="00467E91"/>
    <w:rsid w:val="00480834"/>
    <w:rsid w:val="00495D52"/>
    <w:rsid w:val="00497B90"/>
    <w:rsid w:val="004B5292"/>
    <w:rsid w:val="00503B72"/>
    <w:rsid w:val="00516C17"/>
    <w:rsid w:val="005602CA"/>
    <w:rsid w:val="005609DD"/>
    <w:rsid w:val="00561B2E"/>
    <w:rsid w:val="005642D8"/>
    <w:rsid w:val="00583100"/>
    <w:rsid w:val="005973A3"/>
    <w:rsid w:val="00597503"/>
    <w:rsid w:val="005A550E"/>
    <w:rsid w:val="005A6BDB"/>
    <w:rsid w:val="005B1C86"/>
    <w:rsid w:val="005B3D12"/>
    <w:rsid w:val="005D3771"/>
    <w:rsid w:val="005E3EB9"/>
    <w:rsid w:val="00600933"/>
    <w:rsid w:val="00613060"/>
    <w:rsid w:val="00614514"/>
    <w:rsid w:val="006173E2"/>
    <w:rsid w:val="00643959"/>
    <w:rsid w:val="00643F35"/>
    <w:rsid w:val="00645BDC"/>
    <w:rsid w:val="00662A16"/>
    <w:rsid w:val="00663021"/>
    <w:rsid w:val="00666555"/>
    <w:rsid w:val="00666E54"/>
    <w:rsid w:val="006A5365"/>
    <w:rsid w:val="006B51CB"/>
    <w:rsid w:val="006C1596"/>
    <w:rsid w:val="006C35C0"/>
    <w:rsid w:val="006F03FC"/>
    <w:rsid w:val="006F2AFC"/>
    <w:rsid w:val="007074F5"/>
    <w:rsid w:val="00720421"/>
    <w:rsid w:val="00733236"/>
    <w:rsid w:val="0075487E"/>
    <w:rsid w:val="00787B6B"/>
    <w:rsid w:val="007B54E0"/>
    <w:rsid w:val="007B633C"/>
    <w:rsid w:val="007C305A"/>
    <w:rsid w:val="007D2566"/>
    <w:rsid w:val="007D33BD"/>
    <w:rsid w:val="007D5DD8"/>
    <w:rsid w:val="007E62DF"/>
    <w:rsid w:val="007F6BE9"/>
    <w:rsid w:val="008028C9"/>
    <w:rsid w:val="00812891"/>
    <w:rsid w:val="00824670"/>
    <w:rsid w:val="00825659"/>
    <w:rsid w:val="008267A1"/>
    <w:rsid w:val="00835236"/>
    <w:rsid w:val="008356A6"/>
    <w:rsid w:val="0084738A"/>
    <w:rsid w:val="008479FB"/>
    <w:rsid w:val="00857CAE"/>
    <w:rsid w:val="00861C06"/>
    <w:rsid w:val="00877EEC"/>
    <w:rsid w:val="008801CC"/>
    <w:rsid w:val="00880E8E"/>
    <w:rsid w:val="00885962"/>
    <w:rsid w:val="008C00D6"/>
    <w:rsid w:val="008C6BA3"/>
    <w:rsid w:val="008F18C0"/>
    <w:rsid w:val="009129E0"/>
    <w:rsid w:val="00912CC0"/>
    <w:rsid w:val="00923CA0"/>
    <w:rsid w:val="0092723D"/>
    <w:rsid w:val="009360AA"/>
    <w:rsid w:val="0094580B"/>
    <w:rsid w:val="00957C61"/>
    <w:rsid w:val="009602F1"/>
    <w:rsid w:val="009621DF"/>
    <w:rsid w:val="00981D58"/>
    <w:rsid w:val="00984975"/>
    <w:rsid w:val="009A06C0"/>
    <w:rsid w:val="009B26CC"/>
    <w:rsid w:val="009C5AE8"/>
    <w:rsid w:val="009D57FA"/>
    <w:rsid w:val="009E7D6F"/>
    <w:rsid w:val="009F1723"/>
    <w:rsid w:val="009F5869"/>
    <w:rsid w:val="00A069D9"/>
    <w:rsid w:val="00A30F2B"/>
    <w:rsid w:val="00A3457D"/>
    <w:rsid w:val="00A45F6A"/>
    <w:rsid w:val="00A65541"/>
    <w:rsid w:val="00A971B5"/>
    <w:rsid w:val="00A974CA"/>
    <w:rsid w:val="00AA3E67"/>
    <w:rsid w:val="00AA40F0"/>
    <w:rsid w:val="00AB14E5"/>
    <w:rsid w:val="00AB43A6"/>
    <w:rsid w:val="00AB45BD"/>
    <w:rsid w:val="00B23695"/>
    <w:rsid w:val="00B24B31"/>
    <w:rsid w:val="00B26E6D"/>
    <w:rsid w:val="00B430FF"/>
    <w:rsid w:val="00B5614A"/>
    <w:rsid w:val="00B77F8B"/>
    <w:rsid w:val="00BA4CC8"/>
    <w:rsid w:val="00BA7262"/>
    <w:rsid w:val="00BD3DAA"/>
    <w:rsid w:val="00C0689B"/>
    <w:rsid w:val="00C116F2"/>
    <w:rsid w:val="00C23076"/>
    <w:rsid w:val="00C3359F"/>
    <w:rsid w:val="00C42131"/>
    <w:rsid w:val="00C4685F"/>
    <w:rsid w:val="00C5200F"/>
    <w:rsid w:val="00C86848"/>
    <w:rsid w:val="00C933E1"/>
    <w:rsid w:val="00C97249"/>
    <w:rsid w:val="00CA5017"/>
    <w:rsid w:val="00CC2579"/>
    <w:rsid w:val="00CC6F4A"/>
    <w:rsid w:val="00CD1187"/>
    <w:rsid w:val="00CF1312"/>
    <w:rsid w:val="00CF5FFC"/>
    <w:rsid w:val="00CF6D20"/>
    <w:rsid w:val="00D11A08"/>
    <w:rsid w:val="00D129C2"/>
    <w:rsid w:val="00D3657A"/>
    <w:rsid w:val="00D44F6C"/>
    <w:rsid w:val="00D57363"/>
    <w:rsid w:val="00D601F1"/>
    <w:rsid w:val="00D6668C"/>
    <w:rsid w:val="00D86C44"/>
    <w:rsid w:val="00D90F2A"/>
    <w:rsid w:val="00DB1B93"/>
    <w:rsid w:val="00DC361D"/>
    <w:rsid w:val="00DE1BF5"/>
    <w:rsid w:val="00DE65C1"/>
    <w:rsid w:val="00DF172A"/>
    <w:rsid w:val="00E12F79"/>
    <w:rsid w:val="00E248F2"/>
    <w:rsid w:val="00E4145C"/>
    <w:rsid w:val="00E4290B"/>
    <w:rsid w:val="00E453CD"/>
    <w:rsid w:val="00E52180"/>
    <w:rsid w:val="00E67FE8"/>
    <w:rsid w:val="00E7192B"/>
    <w:rsid w:val="00E73F64"/>
    <w:rsid w:val="00EA2E8B"/>
    <w:rsid w:val="00EB0B29"/>
    <w:rsid w:val="00EC041C"/>
    <w:rsid w:val="00EC66C9"/>
    <w:rsid w:val="00EF4BBB"/>
    <w:rsid w:val="00F16045"/>
    <w:rsid w:val="00F22D94"/>
    <w:rsid w:val="00F45531"/>
    <w:rsid w:val="00F55DCB"/>
    <w:rsid w:val="00F65AEC"/>
    <w:rsid w:val="00F67A61"/>
    <w:rsid w:val="00F8328E"/>
    <w:rsid w:val="00FA1F5D"/>
    <w:rsid w:val="00FA5339"/>
    <w:rsid w:val="00FA5E9F"/>
    <w:rsid w:val="00FE1B2B"/>
    <w:rsid w:val="00FF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6F97"/>
    <w:pPr>
      <w:keepNext/>
      <w:widowControl w:val="0"/>
      <w:adjustRightInd w:val="0"/>
      <w:ind w:firstLine="540"/>
      <w:jc w:val="both"/>
      <w:outlineLvl w:val="0"/>
    </w:pPr>
    <w:rPr>
      <w:rFonts w:ascii="Times New Roman CYR" w:hAnsi="Times New Roman CYR" w:cs="Times New Roman CY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5DD8"/>
    <w:pPr>
      <w:spacing w:line="360" w:lineRule="auto"/>
      <w:jc w:val="center"/>
    </w:pPr>
    <w:rPr>
      <w:b/>
      <w:bCs/>
    </w:rPr>
  </w:style>
  <w:style w:type="character" w:customStyle="1" w:styleId="a4">
    <w:name w:val="Название Знак"/>
    <w:basedOn w:val="a0"/>
    <w:link w:val="a3"/>
    <w:rsid w:val="007D5DD8"/>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E1BF5"/>
    <w:pPr>
      <w:ind w:left="720"/>
      <w:contextualSpacing/>
    </w:pPr>
  </w:style>
  <w:style w:type="paragraph" w:customStyle="1" w:styleId="ConsNormal">
    <w:name w:val="ConsNormal"/>
    <w:rsid w:val="00FA5E9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odyTextIndentChar">
    <w:name w:val="Body Text Indent Char"/>
    <w:basedOn w:val="a0"/>
    <w:link w:val="11"/>
    <w:locked/>
    <w:rsid w:val="006C35C0"/>
    <w:rPr>
      <w:rFonts w:ascii="Times New Roman CYR" w:eastAsia="Times New Roman" w:hAnsi="Times New Roman CYR" w:cs="Times New Roman CYR"/>
      <w:sz w:val="24"/>
      <w:szCs w:val="24"/>
    </w:rPr>
  </w:style>
  <w:style w:type="paragraph" w:customStyle="1" w:styleId="11">
    <w:name w:val="Основной текст с отступом1"/>
    <w:basedOn w:val="a"/>
    <w:link w:val="BodyTextIndentChar"/>
    <w:rsid w:val="006C35C0"/>
    <w:pPr>
      <w:widowControl w:val="0"/>
      <w:adjustRightInd w:val="0"/>
      <w:ind w:firstLine="540"/>
      <w:jc w:val="both"/>
    </w:pPr>
    <w:rPr>
      <w:rFonts w:ascii="Times New Roman CYR" w:hAnsi="Times New Roman CYR" w:cs="Times New Roman CYR"/>
      <w:lang w:eastAsia="en-US"/>
    </w:rPr>
  </w:style>
  <w:style w:type="character" w:styleId="a6">
    <w:name w:val="Hyperlink"/>
    <w:basedOn w:val="a0"/>
    <w:uiPriority w:val="99"/>
    <w:semiHidden/>
    <w:unhideWhenUsed/>
    <w:rsid w:val="006C35C0"/>
    <w:rPr>
      <w:color w:val="0000FF"/>
      <w:u w:val="single"/>
    </w:rPr>
  </w:style>
  <w:style w:type="paragraph" w:styleId="a7">
    <w:name w:val="Body Text Indent"/>
    <w:basedOn w:val="a"/>
    <w:link w:val="a8"/>
    <w:unhideWhenUsed/>
    <w:rsid w:val="007D33BD"/>
    <w:pPr>
      <w:ind w:firstLine="708"/>
      <w:jc w:val="both"/>
    </w:pPr>
    <w:rPr>
      <w:sz w:val="20"/>
      <w:szCs w:val="26"/>
    </w:rPr>
  </w:style>
  <w:style w:type="character" w:customStyle="1" w:styleId="a8">
    <w:name w:val="Основной текст с отступом Знак"/>
    <w:basedOn w:val="a0"/>
    <w:link w:val="a7"/>
    <w:rsid w:val="007D33BD"/>
    <w:rPr>
      <w:rFonts w:ascii="Times New Roman" w:eastAsia="Times New Roman" w:hAnsi="Times New Roman" w:cs="Times New Roman"/>
      <w:sz w:val="20"/>
      <w:szCs w:val="26"/>
      <w:lang w:eastAsia="ru-RU"/>
    </w:rPr>
  </w:style>
  <w:style w:type="paragraph" w:customStyle="1" w:styleId="2">
    <w:name w:val="Основной текст с отступом2"/>
    <w:basedOn w:val="a"/>
    <w:rsid w:val="00984975"/>
    <w:pPr>
      <w:widowControl w:val="0"/>
      <w:adjustRightInd w:val="0"/>
      <w:ind w:firstLine="540"/>
      <w:jc w:val="both"/>
    </w:pPr>
    <w:rPr>
      <w:rFonts w:ascii="Times New Roman CYR" w:hAnsi="Times New Roman CYR" w:cs="Times New Roman CYR"/>
      <w:lang w:eastAsia="en-US"/>
    </w:rPr>
  </w:style>
  <w:style w:type="paragraph" w:styleId="20">
    <w:name w:val="Body Text Indent 2"/>
    <w:basedOn w:val="a"/>
    <w:link w:val="21"/>
    <w:uiPriority w:val="99"/>
    <w:unhideWhenUsed/>
    <w:rsid w:val="006F03FC"/>
    <w:pPr>
      <w:spacing w:after="120" w:line="480" w:lineRule="auto"/>
      <w:ind w:left="283"/>
    </w:pPr>
  </w:style>
  <w:style w:type="character" w:customStyle="1" w:styleId="21">
    <w:name w:val="Основной текст с отступом 2 Знак"/>
    <w:basedOn w:val="a0"/>
    <w:link w:val="20"/>
    <w:uiPriority w:val="99"/>
    <w:rsid w:val="006F03FC"/>
    <w:rPr>
      <w:rFonts w:ascii="Times New Roman" w:eastAsia="Times New Roman" w:hAnsi="Times New Roman" w:cs="Times New Roman"/>
      <w:sz w:val="24"/>
      <w:szCs w:val="24"/>
      <w:lang w:eastAsia="ru-RU"/>
    </w:rPr>
  </w:style>
  <w:style w:type="paragraph" w:styleId="a9">
    <w:name w:val="No Spacing"/>
    <w:uiPriority w:val="1"/>
    <w:qFormat/>
    <w:rsid w:val="00495D52"/>
    <w:pPr>
      <w:spacing w:after="0" w:line="240" w:lineRule="auto"/>
    </w:pPr>
    <w:rPr>
      <w:rFonts w:ascii="Times New Roman" w:eastAsia="Times New Roman" w:hAnsi="Times New Roman" w:cs="Times New Roman"/>
      <w:sz w:val="24"/>
      <w:szCs w:val="24"/>
      <w:lang w:eastAsia="ru-RU"/>
    </w:rPr>
  </w:style>
  <w:style w:type="paragraph" w:customStyle="1" w:styleId="p2">
    <w:name w:val="p2"/>
    <w:basedOn w:val="a"/>
    <w:rsid w:val="00116EE7"/>
    <w:pPr>
      <w:spacing w:before="100" w:beforeAutospacing="1" w:after="100" w:afterAutospacing="1"/>
    </w:pPr>
  </w:style>
  <w:style w:type="character" w:customStyle="1" w:styleId="s4">
    <w:name w:val="s4"/>
    <w:basedOn w:val="a0"/>
    <w:rsid w:val="00116EE7"/>
  </w:style>
  <w:style w:type="character" w:customStyle="1" w:styleId="10">
    <w:name w:val="Заголовок 1 Знак"/>
    <w:basedOn w:val="a0"/>
    <w:link w:val="1"/>
    <w:rsid w:val="002A6F97"/>
    <w:rPr>
      <w:rFonts w:ascii="Times New Roman CYR" w:eastAsia="Times New Roman" w:hAnsi="Times New Roman CYR" w:cs="Times New Roman CYR"/>
      <w:b/>
      <w:bCs/>
      <w:sz w:val="24"/>
      <w:szCs w:val="24"/>
      <w:lang w:eastAsia="ru-RU"/>
    </w:rPr>
  </w:style>
  <w:style w:type="paragraph" w:customStyle="1" w:styleId="3">
    <w:name w:val="Основной текст с отступом3"/>
    <w:basedOn w:val="a"/>
    <w:rsid w:val="002A6F97"/>
    <w:pPr>
      <w:widowControl w:val="0"/>
      <w:adjustRightInd w:val="0"/>
      <w:ind w:firstLine="540"/>
      <w:jc w:val="both"/>
    </w:pPr>
    <w:rPr>
      <w:rFonts w:ascii="Times New Roman CYR" w:hAnsi="Times New Roman CYR" w:cs="Times New Roman CYR"/>
    </w:rPr>
  </w:style>
  <w:style w:type="paragraph" w:styleId="aa">
    <w:name w:val="header"/>
    <w:basedOn w:val="a"/>
    <w:link w:val="ab"/>
    <w:uiPriority w:val="99"/>
    <w:semiHidden/>
    <w:unhideWhenUsed/>
    <w:rsid w:val="00D90F2A"/>
    <w:pPr>
      <w:tabs>
        <w:tab w:val="center" w:pos="4677"/>
        <w:tab w:val="right" w:pos="9355"/>
      </w:tabs>
    </w:pPr>
  </w:style>
  <w:style w:type="character" w:customStyle="1" w:styleId="ab">
    <w:name w:val="Верхний колонтитул Знак"/>
    <w:basedOn w:val="a0"/>
    <w:link w:val="aa"/>
    <w:uiPriority w:val="99"/>
    <w:semiHidden/>
    <w:rsid w:val="00D90F2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90F2A"/>
    <w:pPr>
      <w:tabs>
        <w:tab w:val="center" w:pos="4677"/>
        <w:tab w:val="right" w:pos="9355"/>
      </w:tabs>
    </w:pPr>
  </w:style>
  <w:style w:type="character" w:customStyle="1" w:styleId="ad">
    <w:name w:val="Нижний колонтитул Знак"/>
    <w:basedOn w:val="a0"/>
    <w:link w:val="ac"/>
    <w:uiPriority w:val="99"/>
    <w:semiHidden/>
    <w:rsid w:val="00D90F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6724">
      <w:bodyDiv w:val="1"/>
      <w:marLeft w:val="0"/>
      <w:marRight w:val="0"/>
      <w:marTop w:val="0"/>
      <w:marBottom w:val="0"/>
      <w:divBdr>
        <w:top w:val="none" w:sz="0" w:space="0" w:color="auto"/>
        <w:left w:val="none" w:sz="0" w:space="0" w:color="auto"/>
        <w:bottom w:val="none" w:sz="0" w:space="0" w:color="auto"/>
        <w:right w:val="none" w:sz="0" w:space="0" w:color="auto"/>
      </w:divBdr>
    </w:div>
    <w:div w:id="64299061">
      <w:bodyDiv w:val="1"/>
      <w:marLeft w:val="0"/>
      <w:marRight w:val="0"/>
      <w:marTop w:val="0"/>
      <w:marBottom w:val="0"/>
      <w:divBdr>
        <w:top w:val="none" w:sz="0" w:space="0" w:color="auto"/>
        <w:left w:val="none" w:sz="0" w:space="0" w:color="auto"/>
        <w:bottom w:val="none" w:sz="0" w:space="0" w:color="auto"/>
        <w:right w:val="none" w:sz="0" w:space="0" w:color="auto"/>
      </w:divBdr>
    </w:div>
    <w:div w:id="294063487">
      <w:bodyDiv w:val="1"/>
      <w:marLeft w:val="0"/>
      <w:marRight w:val="0"/>
      <w:marTop w:val="0"/>
      <w:marBottom w:val="0"/>
      <w:divBdr>
        <w:top w:val="none" w:sz="0" w:space="0" w:color="auto"/>
        <w:left w:val="none" w:sz="0" w:space="0" w:color="auto"/>
        <w:bottom w:val="none" w:sz="0" w:space="0" w:color="auto"/>
        <w:right w:val="none" w:sz="0" w:space="0" w:color="auto"/>
      </w:divBdr>
    </w:div>
    <w:div w:id="361591052">
      <w:bodyDiv w:val="1"/>
      <w:marLeft w:val="0"/>
      <w:marRight w:val="0"/>
      <w:marTop w:val="0"/>
      <w:marBottom w:val="0"/>
      <w:divBdr>
        <w:top w:val="none" w:sz="0" w:space="0" w:color="auto"/>
        <w:left w:val="none" w:sz="0" w:space="0" w:color="auto"/>
        <w:bottom w:val="none" w:sz="0" w:space="0" w:color="auto"/>
        <w:right w:val="none" w:sz="0" w:space="0" w:color="auto"/>
      </w:divBdr>
    </w:div>
    <w:div w:id="362294041">
      <w:bodyDiv w:val="1"/>
      <w:marLeft w:val="0"/>
      <w:marRight w:val="0"/>
      <w:marTop w:val="0"/>
      <w:marBottom w:val="0"/>
      <w:divBdr>
        <w:top w:val="none" w:sz="0" w:space="0" w:color="auto"/>
        <w:left w:val="none" w:sz="0" w:space="0" w:color="auto"/>
        <w:bottom w:val="none" w:sz="0" w:space="0" w:color="auto"/>
        <w:right w:val="none" w:sz="0" w:space="0" w:color="auto"/>
      </w:divBdr>
    </w:div>
    <w:div w:id="440146132">
      <w:bodyDiv w:val="1"/>
      <w:marLeft w:val="0"/>
      <w:marRight w:val="0"/>
      <w:marTop w:val="0"/>
      <w:marBottom w:val="0"/>
      <w:divBdr>
        <w:top w:val="none" w:sz="0" w:space="0" w:color="auto"/>
        <w:left w:val="none" w:sz="0" w:space="0" w:color="auto"/>
        <w:bottom w:val="none" w:sz="0" w:space="0" w:color="auto"/>
        <w:right w:val="none" w:sz="0" w:space="0" w:color="auto"/>
      </w:divBdr>
    </w:div>
    <w:div w:id="453986927">
      <w:bodyDiv w:val="1"/>
      <w:marLeft w:val="0"/>
      <w:marRight w:val="0"/>
      <w:marTop w:val="0"/>
      <w:marBottom w:val="0"/>
      <w:divBdr>
        <w:top w:val="none" w:sz="0" w:space="0" w:color="auto"/>
        <w:left w:val="none" w:sz="0" w:space="0" w:color="auto"/>
        <w:bottom w:val="none" w:sz="0" w:space="0" w:color="auto"/>
        <w:right w:val="none" w:sz="0" w:space="0" w:color="auto"/>
      </w:divBdr>
    </w:div>
    <w:div w:id="525028079">
      <w:bodyDiv w:val="1"/>
      <w:marLeft w:val="0"/>
      <w:marRight w:val="0"/>
      <w:marTop w:val="0"/>
      <w:marBottom w:val="0"/>
      <w:divBdr>
        <w:top w:val="none" w:sz="0" w:space="0" w:color="auto"/>
        <w:left w:val="none" w:sz="0" w:space="0" w:color="auto"/>
        <w:bottom w:val="none" w:sz="0" w:space="0" w:color="auto"/>
        <w:right w:val="none" w:sz="0" w:space="0" w:color="auto"/>
      </w:divBdr>
    </w:div>
    <w:div w:id="575406705">
      <w:bodyDiv w:val="1"/>
      <w:marLeft w:val="0"/>
      <w:marRight w:val="0"/>
      <w:marTop w:val="0"/>
      <w:marBottom w:val="0"/>
      <w:divBdr>
        <w:top w:val="none" w:sz="0" w:space="0" w:color="auto"/>
        <w:left w:val="none" w:sz="0" w:space="0" w:color="auto"/>
        <w:bottom w:val="none" w:sz="0" w:space="0" w:color="auto"/>
        <w:right w:val="none" w:sz="0" w:space="0" w:color="auto"/>
      </w:divBdr>
    </w:div>
    <w:div w:id="665325527">
      <w:bodyDiv w:val="1"/>
      <w:marLeft w:val="0"/>
      <w:marRight w:val="0"/>
      <w:marTop w:val="0"/>
      <w:marBottom w:val="0"/>
      <w:divBdr>
        <w:top w:val="none" w:sz="0" w:space="0" w:color="auto"/>
        <w:left w:val="none" w:sz="0" w:space="0" w:color="auto"/>
        <w:bottom w:val="none" w:sz="0" w:space="0" w:color="auto"/>
        <w:right w:val="none" w:sz="0" w:space="0" w:color="auto"/>
      </w:divBdr>
    </w:div>
    <w:div w:id="672143075">
      <w:bodyDiv w:val="1"/>
      <w:marLeft w:val="0"/>
      <w:marRight w:val="0"/>
      <w:marTop w:val="0"/>
      <w:marBottom w:val="0"/>
      <w:divBdr>
        <w:top w:val="none" w:sz="0" w:space="0" w:color="auto"/>
        <w:left w:val="none" w:sz="0" w:space="0" w:color="auto"/>
        <w:bottom w:val="none" w:sz="0" w:space="0" w:color="auto"/>
        <w:right w:val="none" w:sz="0" w:space="0" w:color="auto"/>
      </w:divBdr>
    </w:div>
    <w:div w:id="688989337">
      <w:bodyDiv w:val="1"/>
      <w:marLeft w:val="0"/>
      <w:marRight w:val="0"/>
      <w:marTop w:val="0"/>
      <w:marBottom w:val="0"/>
      <w:divBdr>
        <w:top w:val="none" w:sz="0" w:space="0" w:color="auto"/>
        <w:left w:val="none" w:sz="0" w:space="0" w:color="auto"/>
        <w:bottom w:val="none" w:sz="0" w:space="0" w:color="auto"/>
        <w:right w:val="none" w:sz="0" w:space="0" w:color="auto"/>
      </w:divBdr>
    </w:div>
    <w:div w:id="776489454">
      <w:bodyDiv w:val="1"/>
      <w:marLeft w:val="0"/>
      <w:marRight w:val="0"/>
      <w:marTop w:val="0"/>
      <w:marBottom w:val="0"/>
      <w:divBdr>
        <w:top w:val="none" w:sz="0" w:space="0" w:color="auto"/>
        <w:left w:val="none" w:sz="0" w:space="0" w:color="auto"/>
        <w:bottom w:val="none" w:sz="0" w:space="0" w:color="auto"/>
        <w:right w:val="none" w:sz="0" w:space="0" w:color="auto"/>
      </w:divBdr>
    </w:div>
    <w:div w:id="801923698">
      <w:bodyDiv w:val="1"/>
      <w:marLeft w:val="0"/>
      <w:marRight w:val="0"/>
      <w:marTop w:val="0"/>
      <w:marBottom w:val="0"/>
      <w:divBdr>
        <w:top w:val="none" w:sz="0" w:space="0" w:color="auto"/>
        <w:left w:val="none" w:sz="0" w:space="0" w:color="auto"/>
        <w:bottom w:val="none" w:sz="0" w:space="0" w:color="auto"/>
        <w:right w:val="none" w:sz="0" w:space="0" w:color="auto"/>
      </w:divBdr>
    </w:div>
    <w:div w:id="1080374144">
      <w:bodyDiv w:val="1"/>
      <w:marLeft w:val="0"/>
      <w:marRight w:val="0"/>
      <w:marTop w:val="0"/>
      <w:marBottom w:val="0"/>
      <w:divBdr>
        <w:top w:val="none" w:sz="0" w:space="0" w:color="auto"/>
        <w:left w:val="none" w:sz="0" w:space="0" w:color="auto"/>
        <w:bottom w:val="none" w:sz="0" w:space="0" w:color="auto"/>
        <w:right w:val="none" w:sz="0" w:space="0" w:color="auto"/>
      </w:divBdr>
    </w:div>
    <w:div w:id="1167867445">
      <w:bodyDiv w:val="1"/>
      <w:marLeft w:val="0"/>
      <w:marRight w:val="0"/>
      <w:marTop w:val="0"/>
      <w:marBottom w:val="0"/>
      <w:divBdr>
        <w:top w:val="none" w:sz="0" w:space="0" w:color="auto"/>
        <w:left w:val="none" w:sz="0" w:space="0" w:color="auto"/>
        <w:bottom w:val="none" w:sz="0" w:space="0" w:color="auto"/>
        <w:right w:val="none" w:sz="0" w:space="0" w:color="auto"/>
      </w:divBdr>
    </w:div>
    <w:div w:id="1251886433">
      <w:bodyDiv w:val="1"/>
      <w:marLeft w:val="0"/>
      <w:marRight w:val="0"/>
      <w:marTop w:val="0"/>
      <w:marBottom w:val="0"/>
      <w:divBdr>
        <w:top w:val="none" w:sz="0" w:space="0" w:color="auto"/>
        <w:left w:val="none" w:sz="0" w:space="0" w:color="auto"/>
        <w:bottom w:val="none" w:sz="0" w:space="0" w:color="auto"/>
        <w:right w:val="none" w:sz="0" w:space="0" w:color="auto"/>
      </w:divBdr>
    </w:div>
    <w:div w:id="1311593805">
      <w:bodyDiv w:val="1"/>
      <w:marLeft w:val="0"/>
      <w:marRight w:val="0"/>
      <w:marTop w:val="0"/>
      <w:marBottom w:val="0"/>
      <w:divBdr>
        <w:top w:val="none" w:sz="0" w:space="0" w:color="auto"/>
        <w:left w:val="none" w:sz="0" w:space="0" w:color="auto"/>
        <w:bottom w:val="none" w:sz="0" w:space="0" w:color="auto"/>
        <w:right w:val="none" w:sz="0" w:space="0" w:color="auto"/>
      </w:divBdr>
    </w:div>
    <w:div w:id="1420172473">
      <w:bodyDiv w:val="1"/>
      <w:marLeft w:val="0"/>
      <w:marRight w:val="0"/>
      <w:marTop w:val="0"/>
      <w:marBottom w:val="0"/>
      <w:divBdr>
        <w:top w:val="none" w:sz="0" w:space="0" w:color="auto"/>
        <w:left w:val="none" w:sz="0" w:space="0" w:color="auto"/>
        <w:bottom w:val="none" w:sz="0" w:space="0" w:color="auto"/>
        <w:right w:val="none" w:sz="0" w:space="0" w:color="auto"/>
      </w:divBdr>
    </w:div>
    <w:div w:id="1815100459">
      <w:bodyDiv w:val="1"/>
      <w:marLeft w:val="0"/>
      <w:marRight w:val="0"/>
      <w:marTop w:val="0"/>
      <w:marBottom w:val="0"/>
      <w:divBdr>
        <w:top w:val="none" w:sz="0" w:space="0" w:color="auto"/>
        <w:left w:val="none" w:sz="0" w:space="0" w:color="auto"/>
        <w:bottom w:val="none" w:sz="0" w:space="0" w:color="auto"/>
        <w:right w:val="none" w:sz="0" w:space="0" w:color="auto"/>
      </w:divBdr>
    </w:div>
    <w:div w:id="1967813819">
      <w:bodyDiv w:val="1"/>
      <w:marLeft w:val="0"/>
      <w:marRight w:val="0"/>
      <w:marTop w:val="0"/>
      <w:marBottom w:val="0"/>
      <w:divBdr>
        <w:top w:val="none" w:sz="0" w:space="0" w:color="auto"/>
        <w:left w:val="none" w:sz="0" w:space="0" w:color="auto"/>
        <w:bottom w:val="none" w:sz="0" w:space="0" w:color="auto"/>
        <w:right w:val="none" w:sz="0" w:space="0" w:color="auto"/>
      </w:divBdr>
    </w:div>
    <w:div w:id="2031831978">
      <w:bodyDiv w:val="1"/>
      <w:marLeft w:val="0"/>
      <w:marRight w:val="0"/>
      <w:marTop w:val="0"/>
      <w:marBottom w:val="0"/>
      <w:divBdr>
        <w:top w:val="none" w:sz="0" w:space="0" w:color="auto"/>
        <w:left w:val="none" w:sz="0" w:space="0" w:color="auto"/>
        <w:bottom w:val="none" w:sz="0" w:space="0" w:color="auto"/>
        <w:right w:val="none" w:sz="0" w:space="0" w:color="auto"/>
      </w:divBdr>
    </w:div>
    <w:div w:id="20795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0BC89D0B96421D2BFDFD1788A7ABE3A5493CB6P9v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73DE18D92CB176454B70834BF18A1A467975ECCB9E4CB9F746459E6FAD5C028C970508A56E2DCk6j1H" TargetMode="External"/><Relationship Id="rId4" Type="http://schemas.openxmlformats.org/officeDocument/2006/relationships/settings" Target="settings.xml"/><Relationship Id="rId9" Type="http://schemas.openxmlformats.org/officeDocument/2006/relationships/hyperlink" Target="consultantplus://offline/ref=A13B57AC7C08F71D806CFC9D94827425EA1A6903BBB04AE5311213FEDF47f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AFE0-209D-43A4-B229-332F8EA2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3666</Words>
  <Characters>20899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173</cp:revision>
  <cp:lastPrinted>2014-03-13T03:18:00Z</cp:lastPrinted>
  <dcterms:created xsi:type="dcterms:W3CDTF">2009-10-29T07:01:00Z</dcterms:created>
  <dcterms:modified xsi:type="dcterms:W3CDTF">2015-04-22T08:31:00Z</dcterms:modified>
</cp:coreProperties>
</file>