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9B" w:rsidRPr="00575757" w:rsidRDefault="009F2F9F" w:rsidP="00A8699B">
      <w:pPr>
        <w:rPr>
          <w:b/>
          <w:sz w:val="28"/>
          <w:szCs w:val="28"/>
        </w:rPr>
      </w:pPr>
      <w:r>
        <w:rPr>
          <w:sz w:val="24"/>
          <w:szCs w:val="24"/>
          <w:lang w:val="en-US" w:eastAsia="en-US"/>
        </w:rPr>
        <w:t xml:space="preserve">          </w:t>
      </w:r>
      <w:proofErr w:type="spellStart"/>
      <w:r w:rsidR="00A8699B" w:rsidRPr="00575757">
        <w:rPr>
          <w:b/>
          <w:sz w:val="28"/>
          <w:szCs w:val="28"/>
        </w:rPr>
        <w:t>Буряад</w:t>
      </w:r>
      <w:proofErr w:type="spellEnd"/>
      <w:r w:rsidR="00A8699B" w:rsidRPr="00575757">
        <w:rPr>
          <w:b/>
          <w:sz w:val="28"/>
          <w:szCs w:val="28"/>
        </w:rPr>
        <w:t xml:space="preserve"> </w:t>
      </w:r>
      <w:proofErr w:type="spellStart"/>
      <w:r w:rsidR="00A8699B" w:rsidRPr="00575757">
        <w:rPr>
          <w:b/>
          <w:sz w:val="28"/>
          <w:szCs w:val="28"/>
        </w:rPr>
        <w:t>Республикын</w:t>
      </w:r>
      <w:proofErr w:type="spellEnd"/>
      <w:r w:rsidR="00A8699B" w:rsidRPr="00575757">
        <w:rPr>
          <w:b/>
          <w:sz w:val="28"/>
          <w:szCs w:val="28"/>
        </w:rPr>
        <w:t xml:space="preserve">                                               Администрация</w:t>
      </w:r>
    </w:p>
    <w:p w:rsidR="00A8699B" w:rsidRPr="00575757" w:rsidRDefault="00A8699B" w:rsidP="00A8699B">
      <w:pPr>
        <w:rPr>
          <w:b/>
          <w:sz w:val="28"/>
          <w:szCs w:val="28"/>
        </w:rPr>
      </w:pPr>
      <w:r w:rsidRPr="00575757">
        <w:rPr>
          <w:b/>
          <w:sz w:val="28"/>
          <w:szCs w:val="28"/>
        </w:rPr>
        <w:t xml:space="preserve">        </w:t>
      </w:r>
      <w:proofErr w:type="spellStart"/>
      <w:r w:rsidRPr="00575757">
        <w:rPr>
          <w:b/>
          <w:sz w:val="28"/>
          <w:szCs w:val="28"/>
        </w:rPr>
        <w:t>Хурамхаанай</w:t>
      </w:r>
      <w:proofErr w:type="spellEnd"/>
      <w:r w:rsidRPr="00575757">
        <w:rPr>
          <w:b/>
          <w:sz w:val="28"/>
          <w:szCs w:val="28"/>
        </w:rPr>
        <w:t xml:space="preserve"> </w:t>
      </w:r>
      <w:proofErr w:type="spellStart"/>
      <w:r w:rsidRPr="00575757">
        <w:rPr>
          <w:b/>
          <w:sz w:val="28"/>
          <w:szCs w:val="28"/>
        </w:rPr>
        <w:t>аймагай</w:t>
      </w:r>
      <w:proofErr w:type="spellEnd"/>
      <w:r w:rsidRPr="00575757">
        <w:rPr>
          <w:b/>
          <w:sz w:val="28"/>
          <w:szCs w:val="28"/>
        </w:rPr>
        <w:t xml:space="preserve">    </w:t>
      </w:r>
      <w:r w:rsidR="00575757">
        <w:rPr>
          <w:b/>
          <w:sz w:val="28"/>
          <w:szCs w:val="28"/>
        </w:rPr>
        <w:t xml:space="preserve">                          </w:t>
      </w:r>
      <w:r w:rsidRPr="00575757">
        <w:rPr>
          <w:b/>
          <w:sz w:val="28"/>
          <w:szCs w:val="28"/>
        </w:rPr>
        <w:t>муниципального образования</w:t>
      </w:r>
    </w:p>
    <w:p w:rsidR="00A8699B" w:rsidRPr="00575757" w:rsidRDefault="00A8699B" w:rsidP="00A8699B">
      <w:pPr>
        <w:rPr>
          <w:b/>
          <w:sz w:val="28"/>
          <w:szCs w:val="28"/>
        </w:rPr>
      </w:pPr>
      <w:r w:rsidRPr="00575757">
        <w:rPr>
          <w:b/>
          <w:sz w:val="28"/>
          <w:szCs w:val="28"/>
        </w:rPr>
        <w:t>«</w:t>
      </w:r>
      <w:proofErr w:type="spellStart"/>
      <w:r w:rsidRPr="00575757">
        <w:rPr>
          <w:b/>
          <w:sz w:val="28"/>
          <w:szCs w:val="28"/>
        </w:rPr>
        <w:t>Элэ</w:t>
      </w:r>
      <w:proofErr w:type="spellEnd"/>
      <w:proofErr w:type="gramStart"/>
      <w:r w:rsidRPr="00575757">
        <w:rPr>
          <w:b/>
          <w:sz w:val="28"/>
          <w:szCs w:val="28"/>
          <w:lang w:val="en-US"/>
        </w:rPr>
        <w:t>h</w:t>
      </w:r>
      <w:proofErr w:type="spellStart"/>
      <w:proofErr w:type="gramEnd"/>
      <w:r w:rsidRPr="00575757">
        <w:rPr>
          <w:b/>
          <w:sz w:val="28"/>
          <w:szCs w:val="28"/>
        </w:rPr>
        <w:t>эн</w:t>
      </w:r>
      <w:proofErr w:type="spellEnd"/>
      <w:r w:rsidRPr="00575757">
        <w:rPr>
          <w:b/>
          <w:sz w:val="28"/>
          <w:szCs w:val="28"/>
        </w:rPr>
        <w:t xml:space="preserve">» </w:t>
      </w:r>
      <w:proofErr w:type="spellStart"/>
      <w:r w:rsidRPr="00575757">
        <w:rPr>
          <w:b/>
          <w:sz w:val="28"/>
          <w:szCs w:val="28"/>
        </w:rPr>
        <w:t>гэжэ</w:t>
      </w:r>
      <w:proofErr w:type="spellEnd"/>
      <w:r w:rsidRPr="00575757">
        <w:rPr>
          <w:b/>
          <w:sz w:val="28"/>
          <w:szCs w:val="28"/>
        </w:rPr>
        <w:t xml:space="preserve"> </w:t>
      </w:r>
      <w:proofErr w:type="spellStart"/>
      <w:r w:rsidRPr="00575757">
        <w:rPr>
          <w:b/>
          <w:sz w:val="28"/>
          <w:szCs w:val="28"/>
        </w:rPr>
        <w:t>муниципальна</w:t>
      </w:r>
      <w:proofErr w:type="spellEnd"/>
      <w:r w:rsidRPr="00575757">
        <w:rPr>
          <w:b/>
          <w:sz w:val="28"/>
          <w:szCs w:val="28"/>
        </w:rPr>
        <w:t xml:space="preserve">                                      сельское поселение</w:t>
      </w:r>
    </w:p>
    <w:p w:rsidR="00A8699B" w:rsidRPr="00575757" w:rsidRDefault="00A8699B" w:rsidP="00A8699B">
      <w:pPr>
        <w:pBdr>
          <w:bottom w:val="single" w:sz="12" w:space="1" w:color="auto"/>
        </w:pBdr>
        <w:rPr>
          <w:b/>
          <w:sz w:val="28"/>
          <w:szCs w:val="28"/>
        </w:rPr>
      </w:pPr>
      <w:r w:rsidRPr="00575757">
        <w:rPr>
          <w:b/>
          <w:sz w:val="28"/>
          <w:szCs w:val="28"/>
        </w:rPr>
        <w:t xml:space="preserve">                </w:t>
      </w:r>
      <w:proofErr w:type="spellStart"/>
      <w:r w:rsidRPr="00575757">
        <w:rPr>
          <w:b/>
          <w:sz w:val="28"/>
          <w:szCs w:val="28"/>
        </w:rPr>
        <w:t>захиргаан</w:t>
      </w:r>
      <w:proofErr w:type="spellEnd"/>
      <w:r w:rsidRPr="00575757">
        <w:rPr>
          <w:b/>
          <w:sz w:val="28"/>
          <w:szCs w:val="28"/>
        </w:rPr>
        <w:t xml:space="preserve">                                                                       «Элэсун»</w:t>
      </w:r>
    </w:p>
    <w:p w:rsidR="00A8699B" w:rsidRPr="00575757" w:rsidRDefault="00A8699B" w:rsidP="00A8699B">
      <w:pPr>
        <w:jc w:val="center"/>
        <w:rPr>
          <w:sz w:val="24"/>
          <w:szCs w:val="24"/>
        </w:rPr>
      </w:pPr>
      <w:r w:rsidRPr="00575757">
        <w:rPr>
          <w:sz w:val="24"/>
          <w:szCs w:val="24"/>
        </w:rPr>
        <w:t xml:space="preserve">671642, Республика Бурятия, </w:t>
      </w:r>
      <w:proofErr w:type="spellStart"/>
      <w:r w:rsidRPr="00575757">
        <w:rPr>
          <w:sz w:val="24"/>
          <w:szCs w:val="24"/>
        </w:rPr>
        <w:t>Курумканский</w:t>
      </w:r>
      <w:proofErr w:type="spellEnd"/>
      <w:r w:rsidRPr="00575757">
        <w:rPr>
          <w:sz w:val="24"/>
          <w:szCs w:val="24"/>
        </w:rPr>
        <w:t xml:space="preserve"> район, улус Элэсун, ул. Ленина 68; телефон: 8(30149) 91-1-66, факс: 8(30149) 91-1-66.</w:t>
      </w:r>
    </w:p>
    <w:p w:rsidR="00A8699B" w:rsidRPr="00575757" w:rsidRDefault="00A8699B" w:rsidP="00A8699B">
      <w:pPr>
        <w:jc w:val="center"/>
        <w:rPr>
          <w:sz w:val="24"/>
          <w:szCs w:val="24"/>
        </w:rPr>
      </w:pPr>
    </w:p>
    <w:p w:rsidR="00A8699B" w:rsidRDefault="00A8699B" w:rsidP="00A8699B">
      <w:pPr>
        <w:jc w:val="center"/>
        <w:rPr>
          <w:sz w:val="28"/>
          <w:szCs w:val="28"/>
        </w:rPr>
      </w:pPr>
    </w:p>
    <w:p w:rsidR="00A8699B" w:rsidRPr="00A8699B" w:rsidRDefault="00A8699B" w:rsidP="00A8699B">
      <w:pPr>
        <w:jc w:val="center"/>
        <w:rPr>
          <w:b/>
          <w:sz w:val="32"/>
          <w:szCs w:val="32"/>
        </w:rPr>
      </w:pPr>
    </w:p>
    <w:p w:rsidR="008B71EB" w:rsidRDefault="008B71EB" w:rsidP="008B71EB">
      <w:pPr>
        <w:tabs>
          <w:tab w:val="left" w:pos="4305"/>
          <w:tab w:val="left" w:pos="6870"/>
        </w:tabs>
        <w:jc w:val="both"/>
        <w:rPr>
          <w:sz w:val="28"/>
          <w:szCs w:val="28"/>
        </w:rPr>
      </w:pPr>
    </w:p>
    <w:p w:rsidR="008B71EB" w:rsidRPr="00FB4132" w:rsidRDefault="008B71EB" w:rsidP="008B71EB">
      <w:pPr>
        <w:rPr>
          <w:sz w:val="24"/>
          <w:szCs w:val="24"/>
        </w:rPr>
      </w:pPr>
    </w:p>
    <w:p w:rsidR="009F2F9F" w:rsidRPr="009F2F9F" w:rsidRDefault="00B87CE3" w:rsidP="009F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9F2F9F" w:rsidRDefault="00B87CE3" w:rsidP="009F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2F9F" w:rsidRPr="0083354D" w:rsidRDefault="009F2F9F" w:rsidP="009F2F9F">
      <w:pPr>
        <w:rPr>
          <w:b/>
          <w:sz w:val="28"/>
          <w:szCs w:val="28"/>
        </w:rPr>
      </w:pPr>
    </w:p>
    <w:p w:rsidR="009F2F9F" w:rsidRDefault="009F2F9F" w:rsidP="009F2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февраля 2017 г.</w:t>
      </w:r>
      <w:r w:rsidRPr="0083354D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83354D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13</w:t>
      </w:r>
    </w:p>
    <w:p w:rsidR="009F2F9F" w:rsidRPr="003C1C7A" w:rsidRDefault="009F2F9F" w:rsidP="009F2F9F">
      <w:pPr>
        <w:rPr>
          <w:b/>
          <w:sz w:val="28"/>
          <w:szCs w:val="28"/>
        </w:rPr>
      </w:pPr>
    </w:p>
    <w:p w:rsidR="009F2F9F" w:rsidRDefault="009F2F9F" w:rsidP="009F2F9F">
      <w:pPr>
        <w:rPr>
          <w:sz w:val="28"/>
          <w:szCs w:val="28"/>
        </w:rPr>
      </w:pPr>
      <w:r w:rsidRPr="003C1C7A">
        <w:rPr>
          <w:sz w:val="28"/>
          <w:szCs w:val="28"/>
        </w:rPr>
        <w:t>В целях исполнения ст. 270.1 Бюджетного кодекса РФ:</w:t>
      </w:r>
    </w:p>
    <w:p w:rsidR="009F2F9F" w:rsidRPr="003C1C7A" w:rsidRDefault="009F2F9F" w:rsidP="009F2F9F">
      <w:pPr>
        <w:rPr>
          <w:sz w:val="28"/>
          <w:szCs w:val="28"/>
        </w:rPr>
      </w:pPr>
    </w:p>
    <w:p w:rsidR="009F2F9F" w:rsidRPr="003C1C7A" w:rsidRDefault="009F2F9F" w:rsidP="009F2F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3C1C7A">
        <w:rPr>
          <w:sz w:val="28"/>
          <w:szCs w:val="28"/>
        </w:rPr>
        <w:t xml:space="preserve">оздать комиссию внутреннего финансового аудита (внутреннего контроля), осуществляющие разработку и </w:t>
      </w:r>
      <w:proofErr w:type="gramStart"/>
      <w:r w:rsidRPr="003C1C7A">
        <w:rPr>
          <w:sz w:val="28"/>
          <w:szCs w:val="28"/>
        </w:rPr>
        <w:t>контроль за</w:t>
      </w:r>
      <w:proofErr w:type="gramEnd"/>
      <w:r w:rsidRPr="003C1C7A">
        <w:rPr>
          <w:sz w:val="28"/>
          <w:szCs w:val="28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 администрации СП</w:t>
      </w:r>
      <w:r>
        <w:rPr>
          <w:sz w:val="28"/>
          <w:szCs w:val="28"/>
        </w:rPr>
        <w:t xml:space="preserve">  «Элэсун»</w:t>
      </w:r>
    </w:p>
    <w:p w:rsidR="009F2F9F" w:rsidRPr="003C1C7A" w:rsidRDefault="009F2F9F" w:rsidP="009F2F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1C7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О</w:t>
      </w:r>
      <w:r w:rsidRPr="003C1C7A">
        <w:rPr>
          <w:sz w:val="28"/>
          <w:szCs w:val="28"/>
        </w:rPr>
        <w:t>пределить состав комиссии внутреннего финансового контроля:</w:t>
      </w:r>
    </w:p>
    <w:p w:rsidR="009F2F9F" w:rsidRPr="003C1C7A" w:rsidRDefault="009F2F9F" w:rsidP="009F2F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C7A">
        <w:rPr>
          <w:sz w:val="28"/>
          <w:szCs w:val="28"/>
        </w:rPr>
        <w:t xml:space="preserve">- глава администрации СП </w:t>
      </w:r>
      <w:r>
        <w:rPr>
          <w:sz w:val="28"/>
          <w:szCs w:val="28"/>
        </w:rPr>
        <w:t>«Элэсун»  –</w:t>
      </w:r>
      <w:r w:rsidRPr="003C1C7A">
        <w:rPr>
          <w:sz w:val="28"/>
          <w:szCs w:val="28"/>
        </w:rPr>
        <w:t xml:space="preserve"> </w:t>
      </w:r>
      <w:proofErr w:type="spellStart"/>
      <w:r w:rsidR="00466773">
        <w:rPr>
          <w:sz w:val="28"/>
          <w:szCs w:val="28"/>
        </w:rPr>
        <w:t>Раднаев</w:t>
      </w:r>
      <w:proofErr w:type="spellEnd"/>
      <w:r w:rsidR="00466773">
        <w:rPr>
          <w:sz w:val="28"/>
          <w:szCs w:val="28"/>
        </w:rPr>
        <w:t xml:space="preserve"> М.Р.</w:t>
      </w:r>
    </w:p>
    <w:p w:rsidR="009F2F9F" w:rsidRPr="003C1C7A" w:rsidRDefault="009F2F9F" w:rsidP="009F2F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1C7A">
        <w:rPr>
          <w:sz w:val="28"/>
          <w:szCs w:val="28"/>
        </w:rPr>
        <w:t xml:space="preserve">- специалист по работе с населением  - </w:t>
      </w:r>
      <w:proofErr w:type="spellStart"/>
      <w:r w:rsidR="00466773">
        <w:rPr>
          <w:sz w:val="28"/>
          <w:szCs w:val="28"/>
        </w:rPr>
        <w:t>Эрдыниев</w:t>
      </w:r>
      <w:proofErr w:type="spellEnd"/>
      <w:r w:rsidR="00466773">
        <w:rPr>
          <w:sz w:val="28"/>
          <w:szCs w:val="28"/>
        </w:rPr>
        <w:t xml:space="preserve"> Д.Б.</w:t>
      </w:r>
    </w:p>
    <w:p w:rsidR="009F2F9F" w:rsidRDefault="009F2F9F" w:rsidP="009F2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1C7A">
        <w:rPr>
          <w:sz w:val="28"/>
          <w:szCs w:val="28"/>
        </w:rPr>
        <w:t>- ведущий бухгалтер СП</w:t>
      </w:r>
      <w:r>
        <w:rPr>
          <w:sz w:val="28"/>
          <w:szCs w:val="28"/>
        </w:rPr>
        <w:t xml:space="preserve"> «Элэсун»</w:t>
      </w:r>
      <w:r w:rsidR="00466773">
        <w:rPr>
          <w:sz w:val="28"/>
          <w:szCs w:val="28"/>
        </w:rPr>
        <w:t xml:space="preserve"> – </w:t>
      </w:r>
      <w:proofErr w:type="spellStart"/>
      <w:r w:rsidR="00466773">
        <w:rPr>
          <w:sz w:val="28"/>
          <w:szCs w:val="28"/>
        </w:rPr>
        <w:t>Нимаева</w:t>
      </w:r>
      <w:proofErr w:type="spellEnd"/>
      <w:r w:rsidR="00466773">
        <w:rPr>
          <w:sz w:val="28"/>
          <w:szCs w:val="28"/>
        </w:rPr>
        <w:t xml:space="preserve"> В.Ч.</w:t>
      </w:r>
    </w:p>
    <w:p w:rsidR="009F2F9F" w:rsidRPr="003C1C7A" w:rsidRDefault="009F2F9F" w:rsidP="009F2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F9F" w:rsidRPr="003C1C7A" w:rsidRDefault="009F2F9F" w:rsidP="009F2F9F">
      <w:pPr>
        <w:rPr>
          <w:sz w:val="28"/>
          <w:szCs w:val="28"/>
        </w:rPr>
      </w:pPr>
      <w:r>
        <w:rPr>
          <w:sz w:val="28"/>
          <w:szCs w:val="28"/>
        </w:rPr>
        <w:t xml:space="preserve">      3.   У</w:t>
      </w:r>
      <w:r w:rsidRPr="003C1C7A">
        <w:rPr>
          <w:sz w:val="28"/>
          <w:szCs w:val="28"/>
        </w:rPr>
        <w:t xml:space="preserve">твердить положение о внутреннем финансовом контроле </w:t>
      </w:r>
    </w:p>
    <w:p w:rsidR="009F2F9F" w:rsidRDefault="009F2F9F" w:rsidP="009F2F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1C7A">
        <w:rPr>
          <w:sz w:val="28"/>
          <w:szCs w:val="28"/>
        </w:rPr>
        <w:t>4.</w:t>
      </w:r>
      <w:r w:rsidRPr="004460BE">
        <w:rPr>
          <w:sz w:val="28"/>
          <w:szCs w:val="28"/>
        </w:rPr>
        <w:t xml:space="preserve">   </w:t>
      </w:r>
      <w:proofErr w:type="gramStart"/>
      <w:r w:rsidRPr="004460BE">
        <w:rPr>
          <w:sz w:val="28"/>
          <w:szCs w:val="28"/>
        </w:rPr>
        <w:t>Контроль   за</w:t>
      </w:r>
      <w:proofErr w:type="gramEnd"/>
      <w:r w:rsidRPr="004460BE">
        <w:rPr>
          <w:sz w:val="28"/>
          <w:szCs w:val="28"/>
        </w:rPr>
        <w:t xml:space="preserve">  исполнением  данного  распоряжения   оставляю  за  собой.</w:t>
      </w:r>
    </w:p>
    <w:p w:rsidR="009F2F9F" w:rsidRDefault="009F2F9F" w:rsidP="009F2F9F">
      <w:pPr>
        <w:rPr>
          <w:sz w:val="28"/>
          <w:szCs w:val="28"/>
        </w:rPr>
      </w:pPr>
    </w:p>
    <w:p w:rsidR="009F2F9F" w:rsidRPr="004460BE" w:rsidRDefault="009F2F9F" w:rsidP="009F2F9F">
      <w:pPr>
        <w:rPr>
          <w:sz w:val="28"/>
          <w:szCs w:val="28"/>
        </w:rPr>
      </w:pPr>
    </w:p>
    <w:p w:rsidR="009F2F9F" w:rsidRDefault="009F2F9F" w:rsidP="009F2F9F">
      <w:pPr>
        <w:rPr>
          <w:sz w:val="28"/>
          <w:szCs w:val="28"/>
        </w:rPr>
      </w:pPr>
      <w:r w:rsidRPr="009F2F9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9F2F9F" w:rsidRPr="009F2F9F" w:rsidRDefault="009F2F9F" w:rsidP="009F2F9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Pr="009F2F9F">
        <w:rPr>
          <w:sz w:val="28"/>
          <w:szCs w:val="28"/>
        </w:rPr>
        <w:t xml:space="preserve">«Элэсун»:                                         </w:t>
      </w:r>
      <w:proofErr w:type="spellStart"/>
      <w:r w:rsidRPr="009F2F9F">
        <w:rPr>
          <w:sz w:val="28"/>
          <w:szCs w:val="28"/>
        </w:rPr>
        <w:t>М.Р.Раднаев</w:t>
      </w:r>
      <w:proofErr w:type="spellEnd"/>
      <w:r w:rsidRPr="009F2F9F">
        <w:rPr>
          <w:sz w:val="28"/>
          <w:szCs w:val="28"/>
        </w:rPr>
        <w:t xml:space="preserve">                                </w:t>
      </w:r>
    </w:p>
    <w:p w:rsidR="009F2F9F" w:rsidRPr="004460BE" w:rsidRDefault="009F2F9F" w:rsidP="009F2F9F">
      <w:pPr>
        <w:rPr>
          <w:sz w:val="28"/>
          <w:szCs w:val="28"/>
        </w:rPr>
      </w:pPr>
    </w:p>
    <w:p w:rsidR="009F2F9F" w:rsidRDefault="009F2F9F" w:rsidP="009F2F9F">
      <w:pPr>
        <w:rPr>
          <w:sz w:val="28"/>
          <w:szCs w:val="28"/>
        </w:rPr>
      </w:pPr>
    </w:p>
    <w:p w:rsidR="009F2F9F" w:rsidRDefault="009F2F9F" w:rsidP="009F2F9F">
      <w:pPr>
        <w:rPr>
          <w:sz w:val="28"/>
          <w:szCs w:val="28"/>
        </w:rPr>
      </w:pPr>
    </w:p>
    <w:p w:rsidR="00466773" w:rsidRDefault="00466773" w:rsidP="009F2F9F">
      <w:pPr>
        <w:rPr>
          <w:sz w:val="28"/>
          <w:szCs w:val="28"/>
        </w:rPr>
      </w:pPr>
    </w:p>
    <w:p w:rsidR="00466773" w:rsidRDefault="00466773" w:rsidP="009F2F9F">
      <w:pPr>
        <w:rPr>
          <w:sz w:val="28"/>
          <w:szCs w:val="28"/>
        </w:rPr>
      </w:pPr>
    </w:p>
    <w:p w:rsidR="00466773" w:rsidRDefault="00466773" w:rsidP="009F2F9F">
      <w:pPr>
        <w:rPr>
          <w:sz w:val="28"/>
          <w:szCs w:val="28"/>
        </w:rPr>
      </w:pPr>
    </w:p>
    <w:p w:rsidR="00466773" w:rsidRDefault="00466773" w:rsidP="009F2F9F">
      <w:pPr>
        <w:rPr>
          <w:sz w:val="28"/>
          <w:szCs w:val="28"/>
        </w:rPr>
      </w:pPr>
    </w:p>
    <w:p w:rsidR="00466773" w:rsidRDefault="00466773" w:rsidP="009F2F9F">
      <w:pPr>
        <w:rPr>
          <w:sz w:val="28"/>
          <w:szCs w:val="28"/>
        </w:rPr>
      </w:pPr>
    </w:p>
    <w:p w:rsidR="009F2F9F" w:rsidRDefault="00B87CE3" w:rsidP="009F2F9F">
      <w:pPr>
        <w:spacing w:line="384" w:lineRule="auto"/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распоряжение</w:t>
      </w:r>
    </w:p>
    <w:p w:rsidR="009F2F9F" w:rsidRPr="00D16E0E" w:rsidRDefault="009F2F9F" w:rsidP="009F2F9F">
      <w:pPr>
        <w:spacing w:line="384" w:lineRule="auto"/>
        <w:jc w:val="right"/>
        <w:rPr>
          <w:sz w:val="20"/>
        </w:rPr>
      </w:pPr>
      <w:r>
        <w:rPr>
          <w:sz w:val="20"/>
        </w:rPr>
        <w:t>Администрации СП «Элэсун»</w:t>
      </w:r>
    </w:p>
    <w:p w:rsidR="009F2F9F" w:rsidRDefault="00B87CE3" w:rsidP="009F2F9F">
      <w:pPr>
        <w:spacing w:line="384" w:lineRule="auto"/>
        <w:jc w:val="right"/>
        <w:rPr>
          <w:sz w:val="20"/>
        </w:rPr>
      </w:pPr>
      <w:r>
        <w:rPr>
          <w:sz w:val="20"/>
        </w:rPr>
        <w:t>от 05.06.2017 №  32/1</w:t>
      </w:r>
    </w:p>
    <w:p w:rsidR="009F2F9F" w:rsidRDefault="009F2F9F" w:rsidP="009F2F9F">
      <w:pPr>
        <w:spacing w:line="384" w:lineRule="auto"/>
        <w:jc w:val="right"/>
        <w:rPr>
          <w:sz w:val="20"/>
        </w:rPr>
      </w:pPr>
    </w:p>
    <w:p w:rsidR="009F2F9F" w:rsidRPr="00D16E0E" w:rsidRDefault="009F2F9F" w:rsidP="009F2F9F">
      <w:pPr>
        <w:spacing w:line="384" w:lineRule="auto"/>
        <w:jc w:val="right"/>
        <w:rPr>
          <w:sz w:val="20"/>
        </w:rPr>
      </w:pPr>
    </w:p>
    <w:p w:rsidR="009F2F9F" w:rsidRPr="00D16E0E" w:rsidRDefault="009F2F9F" w:rsidP="009F2F9F">
      <w:pPr>
        <w:spacing w:line="384" w:lineRule="auto"/>
        <w:jc w:val="center"/>
        <w:rPr>
          <w:b/>
          <w:sz w:val="28"/>
          <w:szCs w:val="28"/>
        </w:rPr>
      </w:pPr>
      <w:r w:rsidRPr="00D16E0E">
        <w:rPr>
          <w:b/>
          <w:sz w:val="28"/>
          <w:szCs w:val="28"/>
        </w:rPr>
        <w:t>Положение</w:t>
      </w:r>
    </w:p>
    <w:p w:rsidR="009F2F9F" w:rsidRDefault="009F2F9F" w:rsidP="009F2F9F">
      <w:pPr>
        <w:spacing w:line="384" w:lineRule="auto"/>
        <w:jc w:val="center"/>
        <w:rPr>
          <w:b/>
          <w:sz w:val="28"/>
          <w:szCs w:val="28"/>
        </w:rPr>
      </w:pPr>
      <w:r w:rsidRPr="00D16E0E">
        <w:rPr>
          <w:b/>
          <w:sz w:val="28"/>
          <w:szCs w:val="28"/>
        </w:rPr>
        <w:t xml:space="preserve">о внутреннем финансовом контроле </w:t>
      </w:r>
    </w:p>
    <w:p w:rsidR="009F2F9F" w:rsidRPr="00D16E0E" w:rsidRDefault="009F2F9F" w:rsidP="009F2F9F">
      <w:pPr>
        <w:spacing w:line="384" w:lineRule="auto"/>
        <w:jc w:val="center"/>
        <w:rPr>
          <w:b/>
          <w:sz w:val="28"/>
          <w:szCs w:val="28"/>
        </w:rPr>
      </w:pPr>
    </w:p>
    <w:p w:rsidR="009F2F9F" w:rsidRPr="009A487A" w:rsidRDefault="009F2F9F" w:rsidP="009F2F9F">
      <w:pPr>
        <w:pStyle w:val="a5"/>
        <w:numPr>
          <w:ilvl w:val="0"/>
          <w:numId w:val="1"/>
        </w:numPr>
        <w:spacing w:after="150" w:line="384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4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Общие положения </w:t>
      </w:r>
    </w:p>
    <w:p w:rsidR="009F2F9F" w:rsidRPr="009A487A" w:rsidRDefault="009F2F9F" w:rsidP="009F2F9F">
      <w:pPr>
        <w:pStyle w:val="a5"/>
        <w:spacing w:after="150" w:line="38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>1.1. Настоящее положение о внутреннем финансовом контроле разработано в соответ</w:t>
      </w:r>
      <w:r>
        <w:rPr>
          <w:sz w:val="28"/>
          <w:szCs w:val="28"/>
        </w:rPr>
        <w:t>ствии с законодательством РФ и У</w:t>
      </w:r>
      <w:r w:rsidRPr="0002560A">
        <w:rPr>
          <w:sz w:val="28"/>
          <w:szCs w:val="28"/>
        </w:rPr>
        <w:t>ставом администрации СП «</w:t>
      </w:r>
      <w:r>
        <w:rPr>
          <w:sz w:val="28"/>
          <w:szCs w:val="28"/>
        </w:rPr>
        <w:t>Элэсун</w:t>
      </w:r>
      <w:r w:rsidRPr="0002560A">
        <w:rPr>
          <w:sz w:val="28"/>
          <w:szCs w:val="28"/>
        </w:rPr>
        <w:t xml:space="preserve">»  (далее администрация), устанавливает единые цели, правила и принципы проведения внутреннего финансового контроля.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администрации,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– точность и полноту документации бухгалтерского учета; </w:t>
      </w:r>
      <w:r w:rsidRPr="0002560A">
        <w:rPr>
          <w:sz w:val="28"/>
          <w:szCs w:val="28"/>
        </w:rPr>
        <w:br/>
        <w:t xml:space="preserve">– своевременность подготовки достоверной бухгалтерской отчетности; </w:t>
      </w:r>
      <w:r w:rsidRPr="0002560A">
        <w:rPr>
          <w:sz w:val="28"/>
          <w:szCs w:val="28"/>
        </w:rPr>
        <w:br/>
        <w:t xml:space="preserve">– предотвращение ошибок и искажений; </w:t>
      </w:r>
      <w:r w:rsidRPr="0002560A">
        <w:rPr>
          <w:sz w:val="28"/>
          <w:szCs w:val="28"/>
        </w:rPr>
        <w:br/>
      </w:r>
      <w:r w:rsidRPr="0002560A">
        <w:rPr>
          <w:sz w:val="28"/>
          <w:szCs w:val="28"/>
        </w:rPr>
        <w:lastRenderedPageBreak/>
        <w:t xml:space="preserve">– исполнение приказов и распоряжений главы администрации; </w:t>
      </w:r>
      <w:r w:rsidRPr="0002560A">
        <w:rPr>
          <w:sz w:val="28"/>
          <w:szCs w:val="28"/>
        </w:rPr>
        <w:br/>
        <w:t xml:space="preserve">– выполнение планов финансово-хозяйственной деятельности администрации; </w:t>
      </w:r>
      <w:r w:rsidRPr="0002560A">
        <w:rPr>
          <w:sz w:val="28"/>
          <w:szCs w:val="28"/>
        </w:rPr>
        <w:br/>
        <w:t>– сохранность имущества администрации.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1.4. Основными задачами внутреннего контроля являются: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proofErr w:type="gramStart"/>
      <w:r w:rsidRPr="0002560A">
        <w:rPr>
          <w:sz w:val="28"/>
          <w:szCs w:val="28"/>
        </w:rPr>
        <w:t xml:space="preserve">–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  <w:r w:rsidRPr="0002560A">
        <w:rPr>
          <w:sz w:val="28"/>
          <w:szCs w:val="28"/>
        </w:rPr>
        <w:br/>
        <w:t xml:space="preserve">– установление соответствия осуществляемых операций регламентам, полномочиям сотрудников; </w:t>
      </w:r>
      <w:r w:rsidRPr="0002560A">
        <w:rPr>
          <w:sz w:val="28"/>
          <w:szCs w:val="28"/>
        </w:rPr>
        <w:br/>
        <w:t xml:space="preserve">– соблюдение установленных технологических процессов и операций при осуществлении функциональной деятельности; </w:t>
      </w:r>
      <w:r w:rsidRPr="0002560A">
        <w:rPr>
          <w:sz w:val="28"/>
          <w:szCs w:val="28"/>
        </w:rPr>
        <w:br/>
        <w:t>– анализ системы внутреннего контроля администрации, позволяющий выявить существенные аспекты, влияющие на ее эффективность.</w:t>
      </w:r>
      <w:proofErr w:type="gramEnd"/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1.5 Внутренний контроль в администрации основывается на следующих принципах: </w:t>
      </w:r>
    </w:p>
    <w:p w:rsidR="009F2F9F" w:rsidRPr="0002560A" w:rsidRDefault="009F2F9F" w:rsidP="00466773">
      <w:pPr>
        <w:spacing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– 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F2F9F" w:rsidRPr="0002560A" w:rsidRDefault="009F2F9F" w:rsidP="00466773">
      <w:pPr>
        <w:spacing w:line="384" w:lineRule="auto"/>
        <w:rPr>
          <w:sz w:val="28"/>
          <w:szCs w:val="28"/>
        </w:rPr>
      </w:pPr>
      <w:proofErr w:type="gramStart"/>
      <w:r w:rsidRPr="0002560A">
        <w:rPr>
          <w:sz w:val="28"/>
          <w:szCs w:val="28"/>
        </w:rPr>
        <w:t xml:space="preserve">– 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</w:t>
      </w:r>
      <w:r w:rsidRPr="0002560A">
        <w:rPr>
          <w:sz w:val="28"/>
          <w:szCs w:val="28"/>
        </w:rPr>
        <w:br/>
        <w:t xml:space="preserve">– 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  <w:r w:rsidRPr="0002560A">
        <w:rPr>
          <w:sz w:val="28"/>
          <w:szCs w:val="28"/>
        </w:rPr>
        <w:br/>
        <w:t xml:space="preserve">– принцип ответственности – каждый субъект внутреннего контроля за </w:t>
      </w:r>
      <w:r w:rsidRPr="0002560A">
        <w:rPr>
          <w:sz w:val="28"/>
          <w:szCs w:val="28"/>
        </w:rPr>
        <w:lastRenderedPageBreak/>
        <w:t>ненадлежащее выполнение контрольных функций несет ответственность в соответствии с законодательством РФ;</w:t>
      </w:r>
      <w:proofErr w:type="gramEnd"/>
      <w:r w:rsidRPr="0002560A">
        <w:rPr>
          <w:sz w:val="28"/>
          <w:szCs w:val="28"/>
        </w:rPr>
        <w:t xml:space="preserve"> </w:t>
      </w:r>
      <w:r w:rsidRPr="0002560A">
        <w:rPr>
          <w:sz w:val="28"/>
          <w:szCs w:val="28"/>
        </w:rPr>
        <w:br/>
        <w:t xml:space="preserve">– принцип системности – проведение контрольных </w:t>
      </w:r>
      <w:proofErr w:type="gramStart"/>
      <w:r w:rsidRPr="0002560A">
        <w:rPr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Pr="0002560A">
        <w:rPr>
          <w:sz w:val="28"/>
          <w:szCs w:val="28"/>
        </w:rPr>
        <w:t xml:space="preserve"> и его взаимосвязей в структуре управления.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1.6. Система внутреннего контроля администрации включает в себя следующие взаимосвязанные компоненты: </w:t>
      </w:r>
    </w:p>
    <w:p w:rsidR="009F2F9F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–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администрации, их стиль работы, организационную структуру, наделение ответственностью и полномочиями; </w:t>
      </w:r>
      <w:r w:rsidRPr="0002560A">
        <w:rPr>
          <w:sz w:val="28"/>
          <w:szCs w:val="28"/>
        </w:rPr>
        <w:br/>
        <w:t xml:space="preserve">–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 </w:t>
      </w:r>
      <w:r w:rsidRPr="0002560A">
        <w:rPr>
          <w:sz w:val="28"/>
          <w:szCs w:val="28"/>
        </w:rPr>
        <w:br/>
        <w:t xml:space="preserve">– </w:t>
      </w:r>
      <w:proofErr w:type="gramStart"/>
      <w:r w:rsidRPr="0002560A">
        <w:rPr>
          <w:sz w:val="28"/>
          <w:szCs w:val="28"/>
        </w:rPr>
        <w:t xml:space="preserve">деятельность по контролю, обобщающая политика и процедуры, которые помогают гарантировать выполнение приказов, распоряжений и требований законодательства РФ; </w:t>
      </w:r>
      <w:r w:rsidRPr="0002560A">
        <w:rPr>
          <w:sz w:val="28"/>
          <w:szCs w:val="28"/>
        </w:rPr>
        <w:br/>
        <w:t>–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администрации политики и процедур внутреннего контроля и обеспечения их исполнения;</w:t>
      </w:r>
      <w:proofErr w:type="gramEnd"/>
      <w:r w:rsidRPr="0002560A">
        <w:rPr>
          <w:sz w:val="28"/>
          <w:szCs w:val="28"/>
        </w:rPr>
        <w:t xml:space="preserve"> </w:t>
      </w:r>
      <w:r w:rsidRPr="0002560A">
        <w:rPr>
          <w:sz w:val="28"/>
          <w:szCs w:val="28"/>
        </w:rPr>
        <w:br/>
        <w:t>–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b/>
          <w:bCs/>
          <w:sz w:val="28"/>
          <w:szCs w:val="28"/>
        </w:rPr>
        <w:lastRenderedPageBreak/>
        <w:t xml:space="preserve">2. Организация внутреннего финансового контроля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2.1. Внутренний финансовый контроль в администрации осуществляется в следующих формах: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– 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глава администрации, ведущий бухгалтер; </w:t>
      </w:r>
      <w:r w:rsidRPr="0002560A">
        <w:rPr>
          <w:sz w:val="28"/>
          <w:szCs w:val="28"/>
        </w:rPr>
        <w:br/>
        <w:t xml:space="preserve">– 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ведущим бухгалтером администрации; </w:t>
      </w:r>
      <w:r w:rsidRPr="0002560A">
        <w:rPr>
          <w:sz w:val="28"/>
          <w:szCs w:val="28"/>
        </w:rPr>
        <w:br/>
        <w:t xml:space="preserve">– последующий контроль. Он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администрации создана комиссия по внутреннему контролю.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Система контроля состояния бухгалтерского учета включает в себя надзор и проверку: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– соблюдения требований законодательства РФ, регулирующего порядок осуществления финансово-хозяйственной деятельности; </w:t>
      </w:r>
      <w:r w:rsidRPr="0002560A">
        <w:rPr>
          <w:sz w:val="28"/>
          <w:szCs w:val="28"/>
        </w:rPr>
        <w:br/>
        <w:t xml:space="preserve">– точности и полноты составления документов и регистров бухгалтерского учета; </w:t>
      </w:r>
      <w:r w:rsidRPr="0002560A">
        <w:rPr>
          <w:sz w:val="28"/>
          <w:szCs w:val="28"/>
        </w:rPr>
        <w:br/>
        <w:t xml:space="preserve">– предотвращения возможных ошибок и искажений в учете и отчетности; </w:t>
      </w:r>
      <w:r w:rsidRPr="0002560A">
        <w:rPr>
          <w:sz w:val="28"/>
          <w:szCs w:val="28"/>
        </w:rPr>
        <w:br/>
        <w:t>– исполнения приказов и распоряжений администрации МО «</w:t>
      </w:r>
      <w:proofErr w:type="spellStart"/>
      <w:r w:rsidRPr="0002560A">
        <w:rPr>
          <w:sz w:val="28"/>
          <w:szCs w:val="28"/>
        </w:rPr>
        <w:t>Курумканский</w:t>
      </w:r>
      <w:proofErr w:type="spellEnd"/>
      <w:r w:rsidRPr="0002560A">
        <w:rPr>
          <w:sz w:val="28"/>
          <w:szCs w:val="28"/>
        </w:rPr>
        <w:t xml:space="preserve"> район»; </w:t>
      </w:r>
      <w:r w:rsidRPr="0002560A">
        <w:rPr>
          <w:sz w:val="28"/>
          <w:szCs w:val="28"/>
        </w:rPr>
        <w:br/>
      </w:r>
      <w:r w:rsidRPr="0002560A">
        <w:rPr>
          <w:sz w:val="28"/>
          <w:szCs w:val="28"/>
        </w:rPr>
        <w:lastRenderedPageBreak/>
        <w:t xml:space="preserve">– </w:t>
      </w:r>
      <w:proofErr w:type="gramStart"/>
      <w:r w:rsidRPr="0002560A">
        <w:rPr>
          <w:sz w:val="28"/>
          <w:szCs w:val="28"/>
        </w:rPr>
        <w:t>контроля за</w:t>
      </w:r>
      <w:proofErr w:type="gramEnd"/>
      <w:r w:rsidRPr="0002560A">
        <w:rPr>
          <w:sz w:val="28"/>
          <w:szCs w:val="28"/>
        </w:rPr>
        <w:t xml:space="preserve"> сохранностью финансовых и нефинансовых активов администрации.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2.2.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главы администрации, а также перед составлением бухгалтерской отчетности.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Основными объектами плановой проверки являются: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– соблюдение законодательства РФ, регулирующего порядок ведения бухгалтерского учета и норм учетной политики; </w:t>
      </w:r>
      <w:r w:rsidRPr="0002560A">
        <w:rPr>
          <w:sz w:val="28"/>
          <w:szCs w:val="28"/>
        </w:rPr>
        <w:br/>
        <w:t xml:space="preserve">– правильность и своевременность отражения всех хозяйственных операций в бухгалтерском учете; </w:t>
      </w:r>
      <w:r w:rsidRPr="0002560A">
        <w:rPr>
          <w:sz w:val="28"/>
          <w:szCs w:val="28"/>
        </w:rPr>
        <w:br/>
        <w:t xml:space="preserve">– полнота и правильность документального оформления операций; </w:t>
      </w:r>
      <w:r w:rsidRPr="0002560A">
        <w:rPr>
          <w:sz w:val="28"/>
          <w:szCs w:val="28"/>
        </w:rPr>
        <w:br/>
        <w:t xml:space="preserve">– своевременность и полнота проведения инвентаризаций; </w:t>
      </w:r>
      <w:r w:rsidRPr="0002560A">
        <w:rPr>
          <w:sz w:val="28"/>
          <w:szCs w:val="28"/>
        </w:rPr>
        <w:br/>
        <w:t>– достоверность отчетности.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2.3.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Результаты проведения предварительного и текущего контроля оформляются в виде служебных записок на имя главы администрации,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lastRenderedPageBreak/>
        <w:t xml:space="preserve">2.4. Результаты проведения последующего контроля оформляются в виде акта, подписанного всеми членами комиссии, </w:t>
      </w:r>
      <w:proofErr w:type="gramStart"/>
      <w:r w:rsidRPr="0002560A">
        <w:rPr>
          <w:sz w:val="28"/>
          <w:szCs w:val="28"/>
        </w:rPr>
        <w:t>который</w:t>
      </w:r>
      <w:proofErr w:type="gramEnd"/>
      <w:r w:rsidRPr="0002560A">
        <w:rPr>
          <w:sz w:val="28"/>
          <w:szCs w:val="28"/>
        </w:rPr>
        <w:t xml:space="preserve"> направляется с сопроводительной служебной запиской главе администрации. Акт проверки должен включать в себя следующие сведения: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proofErr w:type="gramStart"/>
      <w:r w:rsidRPr="0002560A">
        <w:rPr>
          <w:sz w:val="28"/>
          <w:szCs w:val="28"/>
        </w:rPr>
        <w:t xml:space="preserve">– программа проверки (утверждается главой администрации); </w:t>
      </w:r>
      <w:r w:rsidRPr="0002560A">
        <w:rPr>
          <w:sz w:val="28"/>
          <w:szCs w:val="28"/>
        </w:rPr>
        <w:br/>
        <w:t xml:space="preserve">– характер и состояние систем бухгалтерского учета и отчетности, </w:t>
      </w:r>
      <w:r w:rsidRPr="0002560A">
        <w:rPr>
          <w:sz w:val="28"/>
          <w:szCs w:val="28"/>
        </w:rPr>
        <w:br/>
        <w:t xml:space="preserve">– виды, методы и приемы, применяемые в процессе проведения контрольных мероприятий; </w:t>
      </w:r>
      <w:r w:rsidRPr="0002560A">
        <w:rPr>
          <w:sz w:val="28"/>
          <w:szCs w:val="28"/>
        </w:rPr>
        <w:br/>
        <w:t xml:space="preserve">– анализ соблюдения законодательства РФ, регламентирующего порядок осуществления финансово-хозяйственной деятельности; </w:t>
      </w:r>
      <w:r w:rsidRPr="0002560A">
        <w:rPr>
          <w:sz w:val="28"/>
          <w:szCs w:val="28"/>
        </w:rPr>
        <w:br/>
        <w:t xml:space="preserve">– выводы о результатах проведения контроля; </w:t>
      </w:r>
      <w:r w:rsidRPr="0002560A">
        <w:rPr>
          <w:sz w:val="28"/>
          <w:szCs w:val="28"/>
        </w:rPr>
        <w:br/>
        <w:t>–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  <w:proofErr w:type="gramEnd"/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Работники администрации, допустившие недостатки, искажения и нарушения, в письменной форме представляют главе администрации объяснения по вопросам, относящимся к результатам проведения контроля.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2.5. По результатам проведения проверки ведущим бухгалтером администрации (или лицом уполномоченным главой администрации) разрабатывается план мероприятий по устранению выявленных недостатков и нарушений с указанием сроков и ответственных лиц, который утверждается главой администрации.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По истечении установленного срока ведущий бухгалтер незамедлительно информирует главу администрации о выполнении мероприятий или их неисполнении с указанием причин.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3. Субъекты внутреннего контроля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lastRenderedPageBreak/>
        <w:t xml:space="preserve">3.1. В систему субъектов внутреннего контроля входят: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– глава администрации и его заместители; </w:t>
      </w:r>
      <w:r w:rsidRPr="0002560A">
        <w:rPr>
          <w:sz w:val="28"/>
          <w:szCs w:val="28"/>
        </w:rPr>
        <w:br/>
        <w:t xml:space="preserve">– комиссия по внутреннему контролю; </w:t>
      </w:r>
      <w:r w:rsidRPr="0002560A">
        <w:rPr>
          <w:sz w:val="28"/>
          <w:szCs w:val="28"/>
        </w:rPr>
        <w:br/>
        <w:t>– руководители и работники администрации на всех уровнях.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администрации, в том числе положениями о соответствующих структурных подразделениях, а также организационно-распорядительными документами администрации и должностными инструкциями работников.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b/>
          <w:bCs/>
          <w:sz w:val="28"/>
          <w:szCs w:val="28"/>
        </w:rPr>
        <w:t xml:space="preserve">4. Ответственность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4.1.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4.2. Ответственность за организацию и функционирование системы внутреннего контроля возлагается на главу администрации.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4.3. Лица, допустившие недостатки, искажения и нарушения, несут дисциплинарную ответственность в соответствии с требованиями ТК РФ.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b/>
          <w:bCs/>
          <w:sz w:val="28"/>
          <w:szCs w:val="28"/>
        </w:rPr>
        <w:t xml:space="preserve">5. Оценка состояния системы финансового контроля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5.1. Оценка эффективности системы внутреннего контроля в администрации осуществляется субъектами внутреннего контроля и рассматривается на специальных совещаниях, проводимых главой администрации.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5.2.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02560A">
        <w:rPr>
          <w:sz w:val="28"/>
          <w:szCs w:val="28"/>
        </w:rPr>
        <w:t>контроль за</w:t>
      </w:r>
      <w:proofErr w:type="gramEnd"/>
      <w:r w:rsidRPr="0002560A">
        <w:rPr>
          <w:sz w:val="28"/>
          <w:szCs w:val="28"/>
        </w:rPr>
        <w:t xml:space="preserve"> соблюдением процедур внутреннего контроля осуществляется комиссией по внутреннему контролю.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lastRenderedPageBreak/>
        <w:t xml:space="preserve">В рамках указанных полномочий комиссия по внутреннему контролю представляет главе администрации результаты проверок эффективности действующих процедур внутреннего контроля и в случае </w:t>
      </w:r>
      <w:proofErr w:type="gramStart"/>
      <w:r w:rsidRPr="0002560A">
        <w:rPr>
          <w:sz w:val="28"/>
          <w:szCs w:val="28"/>
        </w:rPr>
        <w:t>необходимости</w:t>
      </w:r>
      <w:proofErr w:type="gramEnd"/>
      <w:r w:rsidRPr="0002560A">
        <w:rPr>
          <w:sz w:val="28"/>
          <w:szCs w:val="28"/>
        </w:rPr>
        <w:t xml:space="preserve"> разработанные совместно с ведущим бухгалтером предложения по их совершенствованию.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b/>
          <w:bCs/>
          <w:sz w:val="28"/>
          <w:szCs w:val="28"/>
        </w:rPr>
        <w:t xml:space="preserve">6. Заключительные положения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6.1. Все изменения и дополнения к настоящему положению утверждаются главой администрации. </w:t>
      </w:r>
    </w:p>
    <w:p w:rsidR="009F2F9F" w:rsidRPr="0002560A" w:rsidRDefault="009F2F9F" w:rsidP="00466773">
      <w:pPr>
        <w:spacing w:after="150" w:line="384" w:lineRule="auto"/>
        <w:rPr>
          <w:sz w:val="28"/>
          <w:szCs w:val="28"/>
        </w:rPr>
      </w:pPr>
      <w:r w:rsidRPr="0002560A">
        <w:rPr>
          <w:sz w:val="28"/>
          <w:szCs w:val="28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466773" w:rsidRDefault="00466773" w:rsidP="00466773">
      <w:p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Глава муниципального образования</w:t>
      </w:r>
    </w:p>
    <w:p w:rsidR="009F2F9F" w:rsidRPr="0002560A" w:rsidRDefault="00466773" w:rsidP="00466773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="009F2F9F" w:rsidRPr="0002560A">
        <w:rPr>
          <w:sz w:val="28"/>
          <w:szCs w:val="28"/>
        </w:rPr>
        <w:t>«</w:t>
      </w:r>
      <w:r w:rsidR="009F2F9F">
        <w:rPr>
          <w:sz w:val="28"/>
          <w:szCs w:val="28"/>
        </w:rPr>
        <w:t>Элэсун</w:t>
      </w:r>
      <w:r w:rsidR="009F2F9F" w:rsidRPr="0002560A">
        <w:rPr>
          <w:sz w:val="28"/>
          <w:szCs w:val="28"/>
        </w:rPr>
        <w:t xml:space="preserve">»: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М.Р.Раднаев</w:t>
      </w:r>
      <w:proofErr w:type="spellEnd"/>
    </w:p>
    <w:p w:rsidR="009F2F9F" w:rsidRDefault="009F2F9F" w:rsidP="00466773">
      <w:pPr>
        <w:jc w:val="both"/>
      </w:pPr>
    </w:p>
    <w:p w:rsidR="009F2F9F" w:rsidRPr="0002560A" w:rsidRDefault="009F2F9F" w:rsidP="00466773">
      <w:pPr>
        <w:jc w:val="both"/>
        <w:rPr>
          <w:b/>
          <w:sz w:val="28"/>
          <w:szCs w:val="28"/>
        </w:rPr>
      </w:pPr>
    </w:p>
    <w:p w:rsidR="008B71EB" w:rsidRDefault="008B71EB" w:rsidP="00466773">
      <w:pPr>
        <w:jc w:val="both"/>
      </w:pPr>
    </w:p>
    <w:p w:rsidR="008B71EB" w:rsidRDefault="008B71EB" w:rsidP="00466773">
      <w:pPr>
        <w:jc w:val="both"/>
      </w:pPr>
    </w:p>
    <w:p w:rsidR="00A8699B" w:rsidRDefault="00A8699B" w:rsidP="00466773">
      <w:pPr>
        <w:jc w:val="both"/>
      </w:pPr>
    </w:p>
    <w:p w:rsidR="00A8699B" w:rsidRDefault="00A8699B" w:rsidP="00466773">
      <w:pPr>
        <w:jc w:val="both"/>
      </w:pPr>
    </w:p>
    <w:p w:rsidR="00A8699B" w:rsidRDefault="00A8699B" w:rsidP="00466773">
      <w:pPr>
        <w:jc w:val="both"/>
      </w:pPr>
    </w:p>
    <w:p w:rsidR="00A8699B" w:rsidRDefault="00A8699B" w:rsidP="00466773">
      <w:pPr>
        <w:jc w:val="both"/>
      </w:pPr>
    </w:p>
    <w:p w:rsidR="00A8699B" w:rsidRDefault="00A8699B" w:rsidP="00466773">
      <w:pPr>
        <w:jc w:val="both"/>
      </w:pPr>
    </w:p>
    <w:p w:rsidR="00A8699B" w:rsidRDefault="00A8699B" w:rsidP="00466773">
      <w:pPr>
        <w:jc w:val="both"/>
      </w:pPr>
    </w:p>
    <w:p w:rsidR="008B71EB" w:rsidRDefault="008B71EB" w:rsidP="00466773">
      <w:pPr>
        <w:jc w:val="both"/>
      </w:pPr>
    </w:p>
    <w:p w:rsidR="008B71EB" w:rsidRDefault="008B71EB" w:rsidP="008B71EB"/>
    <w:p w:rsidR="008B71EB" w:rsidRDefault="008B71EB"/>
    <w:sectPr w:rsidR="008B71EB" w:rsidSect="00D2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578D"/>
    <w:multiLevelType w:val="hybridMultilevel"/>
    <w:tmpl w:val="5266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81"/>
    <w:rsid w:val="0000504F"/>
    <w:rsid w:val="000068DD"/>
    <w:rsid w:val="00020721"/>
    <w:rsid w:val="00035AD3"/>
    <w:rsid w:val="000711E6"/>
    <w:rsid w:val="000A2738"/>
    <w:rsid w:val="000B66CD"/>
    <w:rsid w:val="000F728F"/>
    <w:rsid w:val="00135E55"/>
    <w:rsid w:val="00142DB1"/>
    <w:rsid w:val="00144092"/>
    <w:rsid w:val="0014472B"/>
    <w:rsid w:val="0017559F"/>
    <w:rsid w:val="001B237C"/>
    <w:rsid w:val="001D26FF"/>
    <w:rsid w:val="001E5CE1"/>
    <w:rsid w:val="002279C6"/>
    <w:rsid w:val="00227B1C"/>
    <w:rsid w:val="00231C39"/>
    <w:rsid w:val="00232E6F"/>
    <w:rsid w:val="00262445"/>
    <w:rsid w:val="002672C5"/>
    <w:rsid w:val="00271B5A"/>
    <w:rsid w:val="00282D62"/>
    <w:rsid w:val="002A1F75"/>
    <w:rsid w:val="002D4CAA"/>
    <w:rsid w:val="00311BF5"/>
    <w:rsid w:val="00363281"/>
    <w:rsid w:val="00377088"/>
    <w:rsid w:val="003C09EA"/>
    <w:rsid w:val="003C6F15"/>
    <w:rsid w:val="003D2643"/>
    <w:rsid w:val="003D2A85"/>
    <w:rsid w:val="003D3DF9"/>
    <w:rsid w:val="003E1450"/>
    <w:rsid w:val="003E5B3E"/>
    <w:rsid w:val="003E5DD3"/>
    <w:rsid w:val="00416882"/>
    <w:rsid w:val="00423896"/>
    <w:rsid w:val="00436867"/>
    <w:rsid w:val="004402F2"/>
    <w:rsid w:val="004446D3"/>
    <w:rsid w:val="00451B44"/>
    <w:rsid w:val="00451CC0"/>
    <w:rsid w:val="00466773"/>
    <w:rsid w:val="00475AA3"/>
    <w:rsid w:val="004A65D6"/>
    <w:rsid w:val="00522240"/>
    <w:rsid w:val="00526988"/>
    <w:rsid w:val="005453F5"/>
    <w:rsid w:val="00550A90"/>
    <w:rsid w:val="00575757"/>
    <w:rsid w:val="00585A4B"/>
    <w:rsid w:val="005D232F"/>
    <w:rsid w:val="005E7D8E"/>
    <w:rsid w:val="006457A3"/>
    <w:rsid w:val="00683781"/>
    <w:rsid w:val="006972F8"/>
    <w:rsid w:val="006A7715"/>
    <w:rsid w:val="006A79C0"/>
    <w:rsid w:val="006E2256"/>
    <w:rsid w:val="006E5EF5"/>
    <w:rsid w:val="006E7586"/>
    <w:rsid w:val="00711E4D"/>
    <w:rsid w:val="00720426"/>
    <w:rsid w:val="00746339"/>
    <w:rsid w:val="00752016"/>
    <w:rsid w:val="00793A23"/>
    <w:rsid w:val="007C4E7A"/>
    <w:rsid w:val="007C6489"/>
    <w:rsid w:val="007D65F6"/>
    <w:rsid w:val="00805B84"/>
    <w:rsid w:val="00811A3F"/>
    <w:rsid w:val="00837A5F"/>
    <w:rsid w:val="008A6C37"/>
    <w:rsid w:val="008B5F1C"/>
    <w:rsid w:val="008B71EB"/>
    <w:rsid w:val="008C23B9"/>
    <w:rsid w:val="008D02AE"/>
    <w:rsid w:val="008E21A8"/>
    <w:rsid w:val="00900BCD"/>
    <w:rsid w:val="00907686"/>
    <w:rsid w:val="00907811"/>
    <w:rsid w:val="00933E59"/>
    <w:rsid w:val="00935A20"/>
    <w:rsid w:val="009401F9"/>
    <w:rsid w:val="009469C8"/>
    <w:rsid w:val="00947C43"/>
    <w:rsid w:val="0096276B"/>
    <w:rsid w:val="00987360"/>
    <w:rsid w:val="009F2F9F"/>
    <w:rsid w:val="009F463F"/>
    <w:rsid w:val="00A16263"/>
    <w:rsid w:val="00A3085B"/>
    <w:rsid w:val="00A761F5"/>
    <w:rsid w:val="00A8699B"/>
    <w:rsid w:val="00A97789"/>
    <w:rsid w:val="00AC5E83"/>
    <w:rsid w:val="00AF1678"/>
    <w:rsid w:val="00AF5825"/>
    <w:rsid w:val="00B047CF"/>
    <w:rsid w:val="00B1207D"/>
    <w:rsid w:val="00B87CE3"/>
    <w:rsid w:val="00B90BAC"/>
    <w:rsid w:val="00BD6C70"/>
    <w:rsid w:val="00BF3CE7"/>
    <w:rsid w:val="00C04539"/>
    <w:rsid w:val="00C16614"/>
    <w:rsid w:val="00C23ED1"/>
    <w:rsid w:val="00C356A3"/>
    <w:rsid w:val="00C775A5"/>
    <w:rsid w:val="00CE505F"/>
    <w:rsid w:val="00CE712D"/>
    <w:rsid w:val="00CF3582"/>
    <w:rsid w:val="00CF740A"/>
    <w:rsid w:val="00D162A2"/>
    <w:rsid w:val="00D2683B"/>
    <w:rsid w:val="00D30D79"/>
    <w:rsid w:val="00D3275D"/>
    <w:rsid w:val="00D35ABF"/>
    <w:rsid w:val="00DB6138"/>
    <w:rsid w:val="00DE45B6"/>
    <w:rsid w:val="00E22058"/>
    <w:rsid w:val="00E351E3"/>
    <w:rsid w:val="00E60582"/>
    <w:rsid w:val="00E60BEA"/>
    <w:rsid w:val="00E80880"/>
    <w:rsid w:val="00E82351"/>
    <w:rsid w:val="00E91E98"/>
    <w:rsid w:val="00E956F7"/>
    <w:rsid w:val="00E978D3"/>
    <w:rsid w:val="00EC3607"/>
    <w:rsid w:val="00EE0079"/>
    <w:rsid w:val="00EE0E61"/>
    <w:rsid w:val="00F40DDE"/>
    <w:rsid w:val="00F43418"/>
    <w:rsid w:val="00F45C30"/>
    <w:rsid w:val="00F471D9"/>
    <w:rsid w:val="00F52ADA"/>
    <w:rsid w:val="00F52C59"/>
    <w:rsid w:val="00F62EF9"/>
    <w:rsid w:val="00F80258"/>
    <w:rsid w:val="00FB37A4"/>
    <w:rsid w:val="00FB4132"/>
    <w:rsid w:val="00FB41A1"/>
    <w:rsid w:val="00FB475A"/>
    <w:rsid w:val="00FB76B7"/>
    <w:rsid w:val="00FC78B8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81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2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6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632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2F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00CD-6160-4E8B-8FB5-33D4F1C5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123</cp:revision>
  <cp:lastPrinted>2017-02-02T07:39:00Z</cp:lastPrinted>
  <dcterms:created xsi:type="dcterms:W3CDTF">2010-02-18T02:57:00Z</dcterms:created>
  <dcterms:modified xsi:type="dcterms:W3CDTF">2017-03-17T03:06:00Z</dcterms:modified>
</cp:coreProperties>
</file>