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67" w:rsidRDefault="00767E67" w:rsidP="00767E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</w:p>
    <w:p w:rsidR="00767E67" w:rsidRDefault="00767E67" w:rsidP="00767E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СЕЛЬСКОЕ ПОСЕЛЕНИЕ «ЭЛЭСУН»</w:t>
      </w:r>
    </w:p>
    <w:p w:rsidR="00767E67" w:rsidRDefault="00767E67" w:rsidP="00767E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КУРУМКАНСКОГО  РАЙОНА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РЕСПУБЛИКИ  БУРЯТИЯ</w:t>
      </w:r>
    </w:p>
    <w:p w:rsidR="00767E67" w:rsidRDefault="00767E67" w:rsidP="00767E67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671642, Республика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Бурятия,улус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Элэсун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ул.Ленина</w:t>
      </w:r>
      <w:proofErr w:type="spellEnd"/>
      <w:r>
        <w:rPr>
          <w:rFonts w:ascii="Times New Roman" w:eastAsia="Times New Roman" w:hAnsi="Times New Roman" w:cs="Times New Roman"/>
        </w:rPr>
        <w:t xml:space="preserve"> 68,  тел.: 8(30149) 91-1-66  </w:t>
      </w:r>
    </w:p>
    <w:p w:rsidR="00767E67" w:rsidRDefault="00767E67" w:rsidP="00767E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80"/>
            <w:lang w:val="en-US"/>
          </w:rPr>
          <w:t>admelesun</w:t>
        </w:r>
        <w:r>
          <w:rPr>
            <w:rStyle w:val="a3"/>
            <w:rFonts w:ascii="Times New Roman" w:eastAsia="Times New Roman" w:hAnsi="Times New Roman" w:cs="Times New Roman"/>
            <w:color w:val="000080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000080"/>
            <w:lang w:val="en-US"/>
          </w:rPr>
          <w:t>yandex</w:t>
        </w:r>
        <w:r>
          <w:rPr>
            <w:rStyle w:val="a3"/>
            <w:rFonts w:ascii="Times New Roman" w:eastAsia="Times New Roman" w:hAnsi="Times New Roman" w:cs="Times New Roman"/>
            <w:color w:val="000080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80"/>
            <w:lang w:val="en-US"/>
          </w:rPr>
          <w:t>ru</w:t>
        </w:r>
      </w:hyperlink>
    </w:p>
    <w:p w:rsidR="00767E67" w:rsidRDefault="00767E67" w:rsidP="00767E67">
      <w:pPr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67E67" w:rsidRDefault="00767E67" w:rsidP="00767E67">
      <w:pPr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767E67" w:rsidRPr="004F3F6A" w:rsidRDefault="00767E67" w:rsidP="00767E6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 Е Ш Е Н И Е № </w:t>
      </w:r>
      <w:r w:rsidR="004F3F6A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LXV</w:t>
      </w:r>
      <w:r w:rsidR="004F3F6A" w:rsidRPr="004F3F6A">
        <w:rPr>
          <w:rFonts w:ascii="Times New Roman" w:eastAsia="Times New Roman" w:hAnsi="Times New Roman" w:cs="Times New Roman"/>
          <w:b/>
          <w:caps/>
          <w:sz w:val="28"/>
          <w:szCs w:val="28"/>
        </w:rPr>
        <w:t>-2</w:t>
      </w:r>
    </w:p>
    <w:p w:rsidR="00767E67" w:rsidRDefault="00767E67" w:rsidP="00767E6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от  «</w:t>
      </w:r>
      <w:proofErr w:type="gramEnd"/>
      <w:r w:rsidR="00224675">
        <w:rPr>
          <w:rFonts w:ascii="Times New Roman" w:eastAsia="Times New Roman" w:hAnsi="Times New Roman" w:cs="Times New Roman"/>
          <w:b/>
        </w:rPr>
        <w:t xml:space="preserve"> </w:t>
      </w:r>
      <w:r w:rsidR="004F3F6A">
        <w:rPr>
          <w:rFonts w:ascii="Times New Roman" w:eastAsia="Times New Roman" w:hAnsi="Times New Roman" w:cs="Times New Roman"/>
          <w:b/>
          <w:lang w:val="en-US"/>
        </w:rPr>
        <w:t>31</w:t>
      </w:r>
      <w:r>
        <w:rPr>
          <w:rFonts w:ascii="Times New Roman" w:eastAsia="Times New Roman" w:hAnsi="Times New Roman" w:cs="Times New Roman"/>
          <w:b/>
        </w:rPr>
        <w:t>» марта   2022 года</w:t>
      </w:r>
    </w:p>
    <w:p w:rsidR="00767E67" w:rsidRDefault="00767E67" w:rsidP="00767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Об исполнении бюджета</w:t>
      </w:r>
    </w:p>
    <w:p w:rsidR="00767E67" w:rsidRDefault="00767E67" w:rsidP="00767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</w:rPr>
        <w:t>»</w:t>
      </w:r>
    </w:p>
    <w:p w:rsidR="00767E67" w:rsidRDefault="00767E67" w:rsidP="00767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Arial"/>
          <w:b/>
          <w:bCs/>
          <w:sz w:val="24"/>
          <w:szCs w:val="24"/>
        </w:rPr>
        <w:t>за  202</w:t>
      </w:r>
      <w:r w:rsidR="00224675">
        <w:rPr>
          <w:rFonts w:ascii="Times New Roman" w:eastAsia="Times New Roman" w:hAnsi="Times New Roman" w:cs="Arial"/>
          <w:b/>
          <w:b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год</w:t>
      </w:r>
    </w:p>
    <w:p w:rsidR="00767E67" w:rsidRDefault="00767E67" w:rsidP="00767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767E67" w:rsidRDefault="00767E67" w:rsidP="00FC7F21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Сессия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отмечает,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доходам с учетом уточнений исполнен за </w:t>
      </w:r>
      <w:r w:rsidR="0022467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в сумме          </w:t>
      </w:r>
      <w:r w:rsidR="0022467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> 723 287,97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руб., что составляет  100,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к годовому назначению, поступило  налоговых и неналоговых доходов в сумме 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>247 478,16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рублей.</w:t>
      </w:r>
    </w:p>
    <w:p w:rsidR="00767E67" w:rsidRDefault="00767E67" w:rsidP="00767E67">
      <w:p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общей сумме поступлений в местный бюджет: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земельный налог с физических лиц, обладающих земельным участком, расположенным в границах сельских поселений –</w:t>
      </w:r>
      <w:r w:rsidR="006167FC">
        <w:rPr>
          <w:rFonts w:ascii="Times New Roman" w:eastAsia="Times New Roman" w:hAnsi="Times New Roman" w:cs="Times New Roman"/>
          <w:bCs/>
          <w:sz w:val="24"/>
          <w:szCs w:val="24"/>
        </w:rPr>
        <w:t>106,4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 w:rsidR="0054774F">
        <w:rPr>
          <w:rFonts w:ascii="Times New Roman" w:eastAsia="Times New Roman" w:hAnsi="Times New Roman" w:cs="Times New Roman"/>
          <w:sz w:val="24"/>
          <w:szCs w:val="24"/>
        </w:rPr>
        <w:t>106,4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 земельный налог с организаций, обладающих земельным участком, расположенным в границах сельских поселений – 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 </w:t>
      </w:r>
      <w:bookmarkStart w:id="0" w:name="_Hlk45890716"/>
      <w:r>
        <w:rPr>
          <w:rFonts w:ascii="Times New Roman" w:eastAsia="Times New Roman" w:hAnsi="Times New Roman" w:cs="Times New Roman"/>
          <w:sz w:val="24"/>
          <w:szCs w:val="24"/>
        </w:rPr>
        <w:t>единый с</w:t>
      </w:r>
      <w:r w:rsidR="009265AC">
        <w:rPr>
          <w:rFonts w:ascii="Times New Roman" w:eastAsia="Times New Roman" w:hAnsi="Times New Roman" w:cs="Times New Roman"/>
          <w:sz w:val="24"/>
          <w:szCs w:val="24"/>
        </w:rPr>
        <w:t>ельскохозяйственный налог –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  <w:bookmarkStart w:id="1" w:name="_Hlk45889162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</w:p>
    <w:p w:rsidR="00767E67" w:rsidRDefault="00767E67" w:rsidP="00767E67">
      <w:p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расходов местного бюджета за отчетный период осуществлено в соответствии с уточненной бюджетной росписью расходов местного бюджета на 202</w:t>
      </w:r>
      <w:r w:rsidR="006167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 Изменения в бюджетную роспись внесены в соответствии с изменениями и дополнениями решения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F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4F3F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3F6A" w:rsidRPr="004F3F6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3F6A">
        <w:rPr>
          <w:rFonts w:ascii="Times New Roman" w:eastAsia="Times New Roman" w:hAnsi="Times New Roman" w:cs="Times New Roman"/>
          <w:sz w:val="24"/>
          <w:szCs w:val="24"/>
        </w:rPr>
        <w:t xml:space="preserve"> декабря 20</w:t>
      </w:r>
      <w:r w:rsidR="00EF3ED7" w:rsidRPr="004F3F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67FC" w:rsidRPr="004F3F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F3F6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F3ED7" w:rsidRPr="004F3F6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4F3F6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EF3ED7" w:rsidRPr="004F3F6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4F3F6A" w:rsidRPr="004F3F6A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="004F3F6A" w:rsidRPr="004F3F6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4F3F6A" w:rsidRPr="004F3F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3E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 местном бюджете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 w:rsidR="0022467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 рамках полномочий, установленных Бюджетным Кодексом РФ. </w:t>
      </w:r>
      <w:r>
        <w:rPr>
          <w:rFonts w:ascii="Times New Roman" w:eastAsia="Times New Roman" w:hAnsi="Times New Roman" w:cs="Times New Roman"/>
          <w:sz w:val="24"/>
          <w:szCs w:val="24"/>
        </w:rPr>
        <w:t>Бюджет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="00224675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 по расходам  при утвержденных бюджетных назначениях в сумме 5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> 723 884,03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исполнен в сумме  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05C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05C3" w:rsidRPr="008305C3">
        <w:rPr>
          <w:rFonts w:ascii="Times New Roman" w:eastAsia="Times New Roman" w:hAnsi="Times New Roman" w:cs="Times New Roman"/>
          <w:sz w:val="24"/>
          <w:szCs w:val="24"/>
        </w:rPr>
        <w:t>664</w:t>
      </w:r>
      <w:r w:rsidR="008305C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305C3">
        <w:rPr>
          <w:rFonts w:ascii="Times New Roman" w:eastAsia="Times New Roman" w:hAnsi="Times New Roman" w:cs="Times New Roman"/>
          <w:sz w:val="24"/>
          <w:szCs w:val="24"/>
        </w:rPr>
        <w:t>214,</w:t>
      </w:r>
      <w:r w:rsidR="008305C3" w:rsidRPr="008305C3">
        <w:rPr>
          <w:rFonts w:ascii="Times New Roman" w:eastAsia="Times New Roman" w:hAnsi="Times New Roman" w:cs="Times New Roman"/>
          <w:sz w:val="24"/>
          <w:szCs w:val="24"/>
        </w:rPr>
        <w:t>74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F21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8305C3">
        <w:rPr>
          <w:rFonts w:ascii="Times New Roman" w:eastAsia="Times New Roman" w:hAnsi="Times New Roman" w:cs="Times New Roman"/>
          <w:sz w:val="24"/>
          <w:szCs w:val="24"/>
        </w:rPr>
        <w:t>98,96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7E67" w:rsidRDefault="00767E67" w:rsidP="00767E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Кредиторская задолженность на 01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 202</w:t>
      </w:r>
      <w:r w:rsidR="006167F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составляет  0 рублей.</w:t>
      </w:r>
    </w:p>
    <w:p w:rsidR="00767E67" w:rsidRDefault="00767E67" w:rsidP="00767E6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гарантии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образования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67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не выдавались. Бюджетные кредиты, кредиты с банков не привлекались.</w:t>
      </w:r>
    </w:p>
    <w:p w:rsidR="00767E67" w:rsidRDefault="00767E67" w:rsidP="00767E6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Сессия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решает:</w:t>
      </w:r>
    </w:p>
    <w:p w:rsidR="00767E67" w:rsidRDefault="00767E67" w:rsidP="00767E6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1.Утвердить отчет об исполнении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="00224675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67E67" w:rsidRDefault="00767E67" w:rsidP="00767E67">
      <w:pPr>
        <w:tabs>
          <w:tab w:val="left" w:pos="7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Настоящее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решение  вступает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силу со дня подписания и подлежит  обнародованию</w:t>
      </w:r>
    </w:p>
    <w:p w:rsidR="00767E67" w:rsidRDefault="00767E67" w:rsidP="00767E6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E67" w:rsidRDefault="00767E67" w:rsidP="00767E67">
      <w:pPr>
        <w:spacing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Глава  муниципального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образования  </w:t>
      </w:r>
    </w:p>
    <w:p w:rsidR="00767E67" w:rsidRPr="00767E67" w:rsidRDefault="00767E67" w:rsidP="00767E67">
      <w:pPr>
        <w:spacing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»: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Галсанов</w:t>
      </w:r>
      <w:r w:rsidR="009265A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Б.Б.</w:t>
      </w:r>
    </w:p>
    <w:p w:rsidR="00767E67" w:rsidRDefault="00767E67" w:rsidP="00767E67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E67" w:rsidRDefault="00767E67" w:rsidP="00767E67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E67" w:rsidRDefault="00767E67" w:rsidP="00767E67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РАСХОДНОЙ ЧАСТИ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БЮДЖЕТА  СЕЛЬСКОГО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«ЭЛЭСУН»  за  </w:t>
      </w:r>
      <w:r w:rsidR="00224675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767E67" w:rsidRDefault="00767E67" w:rsidP="00767E67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E67" w:rsidRDefault="00767E67" w:rsidP="00767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Бюджет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</w:rPr>
        <w:t>Элэсун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gramStart"/>
      <w:r>
        <w:rPr>
          <w:rFonts w:ascii="Times New Roman" w:eastAsia="Times New Roman" w:hAnsi="Times New Roman" w:cs="Times New Roman"/>
        </w:rPr>
        <w:t xml:space="preserve">за  </w:t>
      </w:r>
      <w:r w:rsidR="00224675">
        <w:rPr>
          <w:rFonts w:ascii="Times New Roman" w:eastAsia="Times New Roman" w:hAnsi="Times New Roman" w:cs="Times New Roman"/>
        </w:rPr>
        <w:t>2022</w:t>
      </w:r>
      <w:proofErr w:type="gramEnd"/>
      <w:r>
        <w:rPr>
          <w:rFonts w:ascii="Times New Roman" w:eastAsia="Times New Roman" w:hAnsi="Times New Roman" w:cs="Times New Roman"/>
        </w:rPr>
        <w:t xml:space="preserve"> год по расходам  при утвержденных бюджетных назначениях в сумме 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 xml:space="preserve">5 723 884,03 </w:t>
      </w:r>
      <w:r>
        <w:rPr>
          <w:rFonts w:ascii="Times New Roman" w:eastAsia="Times New Roman" w:hAnsi="Times New Roman" w:cs="Times New Roman"/>
        </w:rPr>
        <w:t xml:space="preserve">рублей исполнен в сумме  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D54A59">
        <w:rPr>
          <w:rFonts w:ascii="Times New Roman" w:eastAsia="Times New Roman" w:hAnsi="Times New Roman" w:cs="Times New Roman"/>
          <w:sz w:val="24"/>
          <w:szCs w:val="24"/>
        </w:rPr>
        <w:t> 664 214,74</w:t>
      </w:r>
      <w:r w:rsidR="00616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рублей или </w:t>
      </w:r>
      <w:r w:rsidR="008305C3">
        <w:rPr>
          <w:rFonts w:ascii="Times New Roman" w:eastAsia="Times New Roman" w:hAnsi="Times New Roman" w:cs="Times New Roman"/>
        </w:rPr>
        <w:t>98</w:t>
      </w:r>
      <w:bookmarkStart w:id="2" w:name="_GoBack"/>
      <w:bookmarkEnd w:id="2"/>
      <w:r w:rsidR="00D54A59">
        <w:rPr>
          <w:rFonts w:ascii="Times New Roman" w:eastAsia="Times New Roman" w:hAnsi="Times New Roman" w:cs="Times New Roman"/>
        </w:rPr>
        <w:t>,96</w:t>
      </w:r>
      <w:r>
        <w:rPr>
          <w:rFonts w:ascii="Times New Roman" w:eastAsia="Times New Roman" w:hAnsi="Times New Roman" w:cs="Times New Roman"/>
        </w:rPr>
        <w:t>%.</w:t>
      </w:r>
      <w:r>
        <w:rPr>
          <w:rFonts w:ascii="Times New Roman" w:eastAsia="Times New Roman" w:hAnsi="Times New Roman" w:cs="Times New Roman"/>
        </w:rPr>
        <w:tab/>
      </w:r>
    </w:p>
    <w:p w:rsidR="00767E67" w:rsidRDefault="00767E67" w:rsidP="00767E67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Таблица 4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в рублях)</w:t>
      </w:r>
    </w:p>
    <w:tbl>
      <w:tblPr>
        <w:tblW w:w="99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8"/>
        <w:gridCol w:w="4455"/>
        <w:gridCol w:w="1702"/>
        <w:gridCol w:w="1702"/>
        <w:gridCol w:w="993"/>
      </w:tblGrid>
      <w:tr w:rsidR="00767E67" w:rsidTr="00FC7F21">
        <w:trPr>
          <w:trHeight w:val="42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Код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 разделов и подразделов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Утверждено на год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%исполнения</w:t>
            </w:r>
          </w:p>
        </w:tc>
      </w:tr>
      <w:tr w:rsidR="00767E67" w:rsidTr="00FC7F21">
        <w:trPr>
          <w:trHeight w:val="40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Pr="00D54A59" w:rsidRDefault="008A6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54A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2 929 193,2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Pr="00D54A59" w:rsidRDefault="00FC7F21" w:rsidP="008A6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54A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  <w:r w:rsidR="008A6DF3" w:rsidRPr="00D54A5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926 505,02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D54A5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99,91</w:t>
            </w:r>
          </w:p>
        </w:tc>
      </w:tr>
      <w:tr w:rsidR="00767E67" w:rsidTr="00FC7F21">
        <w:trPr>
          <w:trHeight w:val="99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21" w:rsidRPr="00FC7F21" w:rsidRDefault="007763E1" w:rsidP="00FC7F2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792 926,51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763E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792 926,51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 w:rsidP="00D54A59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</w:tr>
      <w:tr w:rsidR="00767E67" w:rsidTr="00FC7F21">
        <w:trPr>
          <w:trHeight w:val="55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763E1" w:rsidP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1 345 518,44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FC7F21" w:rsidP="007763E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  <w:r w:rsidR="007763E1">
              <w:rPr>
                <w:rFonts w:ascii="Times New Roman" w:eastAsia="Times New Roman" w:hAnsi="Times New Roman" w:cs="Times New Roman"/>
                <w:bCs/>
                <w:lang w:eastAsia="en-US"/>
              </w:rPr>
              <w:t> 342 830,26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D54A59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99,8</w:t>
            </w:r>
          </w:p>
        </w:tc>
      </w:tr>
      <w:tr w:rsidR="00767E67" w:rsidTr="00FC7F21">
        <w:trPr>
          <w:trHeight w:val="36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763E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790 748,25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763E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790 748,25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5F0C5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</w:tr>
      <w:tr w:rsidR="00767E67" w:rsidTr="00FC7F21">
        <w:trPr>
          <w:trHeight w:val="36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0200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763E1" w:rsidP="0077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174 400,0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763E1" w:rsidP="007763E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174 400,0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 w:rsidP="00D54A5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100</w:t>
            </w:r>
          </w:p>
        </w:tc>
      </w:tr>
      <w:tr w:rsidR="007763E1" w:rsidTr="007763E1">
        <w:trPr>
          <w:trHeight w:val="55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63E1" w:rsidRDefault="007763E1" w:rsidP="007763E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0203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3E1" w:rsidRDefault="007763E1" w:rsidP="007763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63E1" w:rsidRPr="007763E1" w:rsidRDefault="007763E1" w:rsidP="007763E1">
            <w:pPr>
              <w:jc w:val="center"/>
            </w:pPr>
            <w:r w:rsidRPr="007763E1">
              <w:rPr>
                <w:rFonts w:ascii="Times New Roman" w:eastAsia="Times New Roman" w:hAnsi="Times New Roman" w:cs="Times New Roman"/>
                <w:lang w:eastAsia="en-US"/>
              </w:rPr>
              <w:t>174 400,0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3E1" w:rsidRPr="007763E1" w:rsidRDefault="007763E1" w:rsidP="007763E1">
            <w:pPr>
              <w:jc w:val="center"/>
            </w:pPr>
            <w:r w:rsidRPr="007763E1">
              <w:rPr>
                <w:rFonts w:ascii="Times New Roman" w:eastAsia="Times New Roman" w:hAnsi="Times New Roman" w:cs="Times New Roman"/>
                <w:lang w:eastAsia="en-US"/>
              </w:rPr>
              <w:t>174 400,0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3E1" w:rsidRDefault="007763E1" w:rsidP="00D54A5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100</w:t>
            </w:r>
          </w:p>
        </w:tc>
      </w:tr>
      <w:tr w:rsidR="00767E67" w:rsidTr="00FC7F21">
        <w:trPr>
          <w:trHeight w:val="36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0400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E67" w:rsidRDefault="00767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FC7F21" w:rsidP="007763E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  <w:r w:rsidR="007763E1">
              <w:rPr>
                <w:rFonts w:ascii="Times New Roman" w:eastAsia="Times New Roman" w:hAnsi="Times New Roman" w:cs="Times New Roman"/>
                <w:b/>
                <w:lang w:eastAsia="en-US"/>
              </w:rPr>
              <w:t> 255 300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FC7F21" w:rsidP="007763E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  <w:r w:rsidR="007763E1">
              <w:rPr>
                <w:rFonts w:ascii="Times New Roman" w:eastAsia="Times New Roman" w:hAnsi="Times New Roman" w:cs="Times New Roman"/>
                <w:b/>
                <w:lang w:eastAsia="en-US"/>
              </w:rPr>
              <w:t> 255 300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 w:rsidP="00D54A5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100</w:t>
            </w:r>
          </w:p>
        </w:tc>
      </w:tr>
      <w:tr w:rsidR="007763E1" w:rsidTr="00FC7F21">
        <w:trPr>
          <w:trHeight w:val="36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63E1" w:rsidRDefault="007763E1" w:rsidP="007763E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0409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3E1" w:rsidRDefault="007763E1" w:rsidP="0077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63E1" w:rsidRDefault="007763E1" w:rsidP="007763E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1 255 300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3E1" w:rsidRDefault="007763E1" w:rsidP="007763E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1 255 300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3E1" w:rsidRDefault="007763E1" w:rsidP="00D54A5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100</w:t>
            </w:r>
          </w:p>
        </w:tc>
      </w:tr>
      <w:tr w:rsidR="00767E67" w:rsidTr="00FC7F21">
        <w:trPr>
          <w:trHeight w:val="51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E67" w:rsidRDefault="007763E1" w:rsidP="0077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416 098,7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7763E1" w:rsidP="007763E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359 707,07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D54A59" w:rsidP="005F0C5D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86,4</w:t>
            </w:r>
          </w:p>
        </w:tc>
      </w:tr>
      <w:tr w:rsidR="007763E1" w:rsidTr="00FC7F21">
        <w:trPr>
          <w:trHeight w:val="51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63E1" w:rsidRDefault="007763E1" w:rsidP="007763E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0503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3E1" w:rsidRDefault="007763E1" w:rsidP="007763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63E1" w:rsidRDefault="007763E1" w:rsidP="0077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416 098,7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3E1" w:rsidRDefault="007763E1" w:rsidP="007763E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359 707,07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3E1" w:rsidRDefault="00D54A59" w:rsidP="007763E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86,4</w:t>
            </w:r>
          </w:p>
        </w:tc>
      </w:tr>
      <w:tr w:rsidR="00FC7F21" w:rsidTr="007763E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7F21" w:rsidRDefault="00FC7F21" w:rsidP="00FC7F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0800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Default="00FC7F21" w:rsidP="00FC7F21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7F21" w:rsidRDefault="007763E1" w:rsidP="00FC7F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948 302,15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F21" w:rsidRDefault="007763E1" w:rsidP="00FC7F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948 302,15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Default="00D54A59" w:rsidP="00D54A59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100</w:t>
            </w:r>
          </w:p>
        </w:tc>
      </w:tr>
      <w:tr w:rsidR="00FC7F21" w:rsidTr="00FC7F21">
        <w:trPr>
          <w:trHeight w:val="24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7F21" w:rsidRDefault="00FC7F21" w:rsidP="00FC7F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0801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Default="00FC7F21" w:rsidP="00FC7F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7F21" w:rsidRDefault="007763E1" w:rsidP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508 854,53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F21" w:rsidRDefault="007763E1" w:rsidP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508 264,55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21" w:rsidRDefault="00D54A59" w:rsidP="00D54A59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</w:tr>
      <w:tr w:rsidR="007763E1" w:rsidTr="00FC7F21">
        <w:trPr>
          <w:trHeight w:val="24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63E1" w:rsidRDefault="007763E1" w:rsidP="00FC7F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0804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E1" w:rsidRDefault="00D54A59" w:rsidP="00FC7F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63E1" w:rsidRDefault="007763E1" w:rsidP="00FC7F21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440 037,6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E1" w:rsidRDefault="007763E1" w:rsidP="00D54A59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440 037,6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E1" w:rsidRDefault="00D54A59" w:rsidP="00FC7F21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</w:tr>
      <w:tr w:rsidR="00767E67" w:rsidTr="00FC7F21">
        <w:trPr>
          <w:trHeight w:val="217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7E67" w:rsidRDefault="00767E67" w:rsidP="00D54A59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  <w:r w:rsidR="005F0C5D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  <w:r w:rsidR="00D54A59">
              <w:rPr>
                <w:rFonts w:ascii="Times New Roman" w:eastAsia="Times New Roman" w:hAnsi="Times New Roman" w:cs="Times New Roman"/>
                <w:b/>
                <w:lang w:eastAsia="en-US"/>
              </w:rPr>
              <w:t>723 884,03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E67" w:rsidRDefault="00767E67" w:rsidP="00D54A59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  <w:r w:rsidR="00D54A59">
              <w:rPr>
                <w:rFonts w:ascii="Times New Roman" w:eastAsia="Times New Roman" w:hAnsi="Times New Roman" w:cs="Times New Roman"/>
                <w:b/>
                <w:lang w:eastAsia="en-US"/>
              </w:rPr>
              <w:t> 664 214,74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E67" w:rsidRDefault="005F0C5D" w:rsidP="008305C3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  <w:r w:rsidR="008305C3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,9</w:t>
            </w:r>
            <w:r w:rsidR="00D54A59">
              <w:rPr>
                <w:rFonts w:ascii="Times New Roman" w:eastAsia="Times New Roman" w:hAnsi="Times New Roman" w:cs="Times New Roman"/>
                <w:b/>
                <w:lang w:eastAsia="en-US"/>
              </w:rPr>
              <w:t>6</w:t>
            </w:r>
          </w:p>
        </w:tc>
      </w:tr>
    </w:tbl>
    <w:p w:rsidR="00767E67" w:rsidRPr="00767E67" w:rsidRDefault="00767E67" w:rsidP="00767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67E67" w:rsidRDefault="00767E67" w:rsidP="0076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A59" w:rsidRDefault="00D54A59" w:rsidP="0076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A59" w:rsidRDefault="00D54A59" w:rsidP="0076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E67" w:rsidRDefault="00767E67" w:rsidP="00767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ИСПОЛНЕНИЕ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ДОХОДНОЙ  ЧАСТИ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  СЕЛЬСКОГО</w:t>
      </w:r>
    </w:p>
    <w:p w:rsidR="00767E67" w:rsidRDefault="00767E67" w:rsidP="00767E67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ПОСЕЛЕНИЯ «ЭЛЭСУН» за </w:t>
      </w:r>
      <w:r w:rsidR="00224675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767E67" w:rsidRDefault="00767E67" w:rsidP="00767E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7E67" w:rsidRDefault="00767E67" w:rsidP="00767E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</w:rPr>
        <w:t>Бюджет  администрации</w:t>
      </w:r>
      <w:proofErr w:type="gramEnd"/>
      <w:r>
        <w:rPr>
          <w:rFonts w:ascii="Times New Roman" w:eastAsia="Times New Roman" w:hAnsi="Times New Roman" w:cs="Times New Roman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</w:rPr>
        <w:t>Элэсун</w:t>
      </w:r>
      <w:proofErr w:type="spellEnd"/>
      <w:r>
        <w:rPr>
          <w:rFonts w:ascii="Times New Roman" w:eastAsia="Times New Roman" w:hAnsi="Times New Roman" w:cs="Times New Roman"/>
        </w:rPr>
        <w:t xml:space="preserve">»  исполнен по доходам за  </w:t>
      </w:r>
      <w:r w:rsidR="00224675"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 года   при  плане   </w:t>
      </w:r>
      <w:r w:rsidR="006167FC">
        <w:rPr>
          <w:rFonts w:ascii="Times New Roman" w:eastAsia="Times New Roman" w:hAnsi="Times New Roman" w:cs="Times New Roman"/>
        </w:rPr>
        <w:t>5 707 549,8</w:t>
      </w:r>
      <w:r>
        <w:rPr>
          <w:rFonts w:ascii="Times New Roman" w:eastAsia="Times New Roman" w:hAnsi="Times New Roman" w:cs="Times New Roman"/>
        </w:rPr>
        <w:t xml:space="preserve">  рублей  поступило  </w:t>
      </w:r>
      <w:r w:rsidR="006167FC">
        <w:rPr>
          <w:rFonts w:ascii="Times New Roman" w:eastAsia="Times New Roman" w:hAnsi="Times New Roman" w:cs="Times New Roman"/>
        </w:rPr>
        <w:t>5 723 287,97</w:t>
      </w:r>
      <w:r>
        <w:rPr>
          <w:rFonts w:ascii="Times New Roman" w:eastAsia="Times New Roman" w:hAnsi="Times New Roman" w:cs="Times New Roman"/>
        </w:rPr>
        <w:t xml:space="preserve"> рублей ( 100,</w:t>
      </w:r>
      <w:r w:rsidR="006167FC"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%), из них:</w:t>
      </w:r>
    </w:p>
    <w:p w:rsidR="00767E67" w:rsidRDefault="00767E67" w:rsidP="00767E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7E67" w:rsidRDefault="00767E67" w:rsidP="00767E67">
      <w:pPr>
        <w:tabs>
          <w:tab w:val="center" w:pos="4677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ab/>
        <w:t>ДОХОДНАЯ ЧАСТЬ БЮДЖЕТА</w:t>
      </w:r>
    </w:p>
    <w:p w:rsidR="00767E67" w:rsidRDefault="00767E67" w:rsidP="00767E67">
      <w:pPr>
        <w:tabs>
          <w:tab w:val="left" w:pos="7485"/>
        </w:tabs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Таблица 2.</w:t>
      </w:r>
    </w:p>
    <w:tbl>
      <w:tblPr>
        <w:tblW w:w="9930" w:type="dxa"/>
        <w:tblInd w:w="-303" w:type="dxa"/>
        <w:tblLayout w:type="fixed"/>
        <w:tblLook w:val="04A0" w:firstRow="1" w:lastRow="0" w:firstColumn="1" w:lastColumn="0" w:noHBand="0" w:noVBand="1"/>
      </w:tblPr>
      <w:tblGrid>
        <w:gridCol w:w="6700"/>
        <w:gridCol w:w="1121"/>
        <w:gridCol w:w="1129"/>
        <w:gridCol w:w="980"/>
      </w:tblGrid>
      <w:tr w:rsidR="00767E67" w:rsidTr="00740BA8">
        <w:trPr>
          <w:trHeight w:val="255"/>
        </w:trPr>
        <w:tc>
          <w:tcPr>
            <w:tcW w:w="6700" w:type="dxa"/>
            <w:noWrap/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0" w:type="dxa"/>
            <w:gridSpan w:val="3"/>
            <w:noWrap/>
            <w:vAlign w:val="bottom"/>
            <w:hideMark/>
          </w:tcPr>
          <w:p w:rsidR="00767E67" w:rsidRDefault="00767E67">
            <w:pPr>
              <w:spacing w:after="0"/>
              <w:jc w:val="right"/>
              <w:rPr>
                <w:rFonts w:ascii="Calibri" w:eastAsia="Times New Roman" w:hAnsi="Calibri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en-US"/>
              </w:rPr>
              <w:t>( в  рублях)</w:t>
            </w:r>
          </w:p>
        </w:tc>
      </w:tr>
      <w:tr w:rsidR="00767E67" w:rsidTr="00740BA8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Утверждено на год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%исполнения</w:t>
            </w:r>
          </w:p>
        </w:tc>
      </w:tr>
      <w:tr w:rsidR="00767E67" w:rsidTr="00740BA8">
        <w:trPr>
          <w:trHeight w:val="7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6167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247,478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6167FC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263,216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6167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106,36</w:t>
            </w:r>
          </w:p>
        </w:tc>
      </w:tr>
      <w:tr w:rsidR="00767E67" w:rsidTr="00740BA8">
        <w:trPr>
          <w:trHeight w:val="449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E6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39,5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E66F1" w:rsidP="00740B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41,</w:t>
            </w:r>
            <w:r w:rsidR="00740BA8"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935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E66F1" w:rsidP="00740B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106,1</w:t>
            </w:r>
            <w:r w:rsidR="00740BA8"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6</w:t>
            </w:r>
          </w:p>
        </w:tc>
      </w:tr>
      <w:tr w:rsidR="00767E67" w:rsidTr="00740BA8">
        <w:trPr>
          <w:trHeight w:val="48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4774F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38,7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4774F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41,16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D54A59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106,4</w:t>
            </w:r>
          </w:p>
        </w:tc>
      </w:tr>
      <w:tr w:rsidR="00767E67" w:rsidTr="00740BA8">
        <w:trPr>
          <w:trHeight w:val="48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Единый  сельскохозяйственный  налог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4774F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4774F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0,77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D54A59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96,8</w:t>
            </w:r>
          </w:p>
        </w:tc>
      </w:tr>
      <w:tr w:rsidR="00767E67" w:rsidTr="00740BA8">
        <w:trPr>
          <w:trHeight w:val="31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НАЛОГИ НА ИМУЩЕСТВО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E6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207,978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40BA8" w:rsidP="005E66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221,281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 w:rsidP="00740B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10</w:t>
            </w:r>
            <w:r w:rsidR="005E66F1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6</w:t>
            </w:r>
            <w:r w:rsidR="00740BA8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,4</w:t>
            </w:r>
          </w:p>
        </w:tc>
      </w:tr>
      <w:tr w:rsidR="00767E67" w:rsidTr="00740BA8">
        <w:trPr>
          <w:trHeight w:val="36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ind w:firstLineChars="17" w:firstLine="3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4774F" w:rsidP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4774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14,22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D54A5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121,5</w:t>
            </w:r>
          </w:p>
        </w:tc>
      </w:tr>
      <w:tr w:rsidR="00767E67" w:rsidTr="00740BA8">
        <w:trPr>
          <w:trHeight w:val="8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D54A59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0,89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 w:rsidP="00D54A59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0,</w:t>
            </w:r>
            <w:r w:rsidR="00D54A59">
              <w:rPr>
                <w:rFonts w:ascii="Times New Roman" w:eastAsia="Times New Roman" w:hAnsi="Times New Roman" w:cs="Times New Roman"/>
                <w:i/>
                <w:lang w:eastAsia="en-US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9265AC" w:rsidP="00D54A59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10</w:t>
            </w:r>
            <w:r w:rsidR="00D54A59">
              <w:rPr>
                <w:rFonts w:ascii="Times New Roman" w:eastAsia="Times New Roman" w:hAnsi="Times New Roman" w:cs="Times New Roman"/>
                <w:i/>
                <w:lang w:eastAsia="en-US"/>
              </w:rPr>
              <w:t>0</w:t>
            </w:r>
          </w:p>
        </w:tc>
      </w:tr>
      <w:tr w:rsidR="00767E67" w:rsidTr="00740BA8">
        <w:trPr>
          <w:trHeight w:val="102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5E66F1" w:rsidP="00D54A59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195,388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40BA8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206,172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9265AC" w:rsidP="00740BA8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10</w:t>
            </w:r>
            <w:r w:rsidR="00740BA8">
              <w:rPr>
                <w:rFonts w:ascii="Times New Roman" w:eastAsia="Times New Roman" w:hAnsi="Times New Roman" w:cs="Times New Roman"/>
                <w:i/>
                <w:lang w:eastAsia="en-US"/>
              </w:rPr>
              <w:t>5,51</w:t>
            </w:r>
          </w:p>
        </w:tc>
      </w:tr>
      <w:tr w:rsidR="00767E67" w:rsidTr="00740BA8">
        <w:trPr>
          <w:trHeight w:val="56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Всего  безвозмездных поступлений: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8314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5460,07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8314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5460,07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  <w:t>100</w:t>
            </w:r>
          </w:p>
        </w:tc>
      </w:tr>
      <w:tr w:rsidR="00740BA8" w:rsidTr="00740BA8">
        <w:trPr>
          <w:trHeight w:val="84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A8" w:rsidRDefault="00740BA8" w:rsidP="00740BA8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BA8" w:rsidRDefault="00740BA8" w:rsidP="00740BA8">
            <w:pP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</w:p>
          <w:p w:rsidR="00740BA8" w:rsidRDefault="00740BA8" w:rsidP="00740BA8">
            <w:r w:rsidRPr="007E694E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1,653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BA8" w:rsidRDefault="00740BA8" w:rsidP="00740BA8">
            <w:pP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</w:p>
          <w:p w:rsidR="00740BA8" w:rsidRDefault="00740BA8" w:rsidP="00740BA8">
            <w:r w:rsidRPr="007E694E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1,653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A8" w:rsidRDefault="00740BA8" w:rsidP="00740BA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</w:p>
          <w:p w:rsidR="00740BA8" w:rsidRDefault="00740BA8" w:rsidP="00740BA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100</w:t>
            </w:r>
          </w:p>
        </w:tc>
      </w:tr>
      <w:tr w:rsidR="00767E67" w:rsidTr="00740BA8">
        <w:trPr>
          <w:trHeight w:val="56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40BA8" w:rsidP="005F0C5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174,4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40BA8" w:rsidP="005F0C5D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174,4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100</w:t>
            </w:r>
          </w:p>
        </w:tc>
      </w:tr>
      <w:tr w:rsidR="00767E67" w:rsidTr="00740BA8">
        <w:trPr>
          <w:trHeight w:val="56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40BA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lastRenderedPageBreak/>
              <w:t>1255,3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40BA8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1255,3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100</w:t>
            </w:r>
          </w:p>
        </w:tc>
      </w:tr>
      <w:tr w:rsidR="00767E67" w:rsidTr="00740BA8">
        <w:trPr>
          <w:trHeight w:val="56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Default="00767E67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Прочие безвозмездные поступления в бюджеты городских округов с внутригородским делением от бюджетов муниципальных районов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E67" w:rsidRDefault="00740BA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4028,718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40BA8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4028,718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67" w:rsidRDefault="00767E6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100</w:t>
            </w:r>
          </w:p>
        </w:tc>
      </w:tr>
    </w:tbl>
    <w:p w:rsidR="00767E67" w:rsidRDefault="00767E67" w:rsidP="00767E67">
      <w:pPr>
        <w:tabs>
          <w:tab w:val="left" w:pos="748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67E67" w:rsidRDefault="00767E67" w:rsidP="00767E67">
      <w:pPr>
        <w:rPr>
          <w:rFonts w:ascii="Calibri" w:eastAsia="Times New Roman" w:hAnsi="Calibri" w:cs="Times New Roman"/>
        </w:rPr>
      </w:pPr>
    </w:p>
    <w:p w:rsidR="00767E67" w:rsidRDefault="00767E67" w:rsidP="00767E67"/>
    <w:p w:rsidR="00767E67" w:rsidRDefault="00767E67" w:rsidP="00767E67"/>
    <w:p w:rsidR="00F60CA6" w:rsidRDefault="00F60CA6"/>
    <w:sectPr w:rsidR="00F6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90"/>
    <w:rsid w:val="00224675"/>
    <w:rsid w:val="004313DD"/>
    <w:rsid w:val="00432390"/>
    <w:rsid w:val="004F3F6A"/>
    <w:rsid w:val="0054774F"/>
    <w:rsid w:val="005666A3"/>
    <w:rsid w:val="005E66F1"/>
    <w:rsid w:val="005F0C5D"/>
    <w:rsid w:val="006167FC"/>
    <w:rsid w:val="00617B77"/>
    <w:rsid w:val="00740BA8"/>
    <w:rsid w:val="00767E67"/>
    <w:rsid w:val="007763E1"/>
    <w:rsid w:val="008305C3"/>
    <w:rsid w:val="008314E3"/>
    <w:rsid w:val="008A6DF3"/>
    <w:rsid w:val="009265AC"/>
    <w:rsid w:val="00977CAE"/>
    <w:rsid w:val="00B70636"/>
    <w:rsid w:val="00D54A59"/>
    <w:rsid w:val="00E6090D"/>
    <w:rsid w:val="00EF3ED7"/>
    <w:rsid w:val="00F00BEF"/>
    <w:rsid w:val="00F60CA6"/>
    <w:rsid w:val="00FC2F9D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97EAD-2A02-40ED-8618-9EA4D50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eles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dcterms:created xsi:type="dcterms:W3CDTF">2022-03-28T07:47:00Z</dcterms:created>
  <dcterms:modified xsi:type="dcterms:W3CDTF">2023-04-04T06:23:00Z</dcterms:modified>
</cp:coreProperties>
</file>