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B" w:rsidRPr="00903C96" w:rsidRDefault="00FC147B" w:rsidP="00FC147B">
      <w:pPr>
        <w:rPr>
          <w:b/>
          <w:sz w:val="28"/>
          <w:szCs w:val="28"/>
        </w:rPr>
      </w:pPr>
      <w:r w:rsidRPr="00813DA7">
        <w:rPr>
          <w:b/>
          <w:sz w:val="28"/>
          <w:szCs w:val="28"/>
        </w:rPr>
        <w:t xml:space="preserve">       </w:t>
      </w:r>
      <w:r w:rsidRPr="00903C96">
        <w:rPr>
          <w:b/>
          <w:sz w:val="28"/>
          <w:szCs w:val="28"/>
        </w:rPr>
        <w:t>Буряад Республикын                                                   Администрация</w:t>
      </w:r>
    </w:p>
    <w:p w:rsidR="00FC147B" w:rsidRPr="00903C96" w:rsidRDefault="00FC147B" w:rsidP="00FC147B">
      <w:pPr>
        <w:rPr>
          <w:b/>
          <w:sz w:val="28"/>
          <w:szCs w:val="28"/>
        </w:rPr>
      </w:pPr>
      <w:r w:rsidRPr="00903C96">
        <w:rPr>
          <w:b/>
          <w:sz w:val="28"/>
          <w:szCs w:val="28"/>
        </w:rPr>
        <w:t xml:space="preserve">      Хурамхаанай аймагай                               муниципального образования</w:t>
      </w:r>
    </w:p>
    <w:p w:rsidR="00FC147B" w:rsidRPr="00903C96" w:rsidRDefault="00FC147B" w:rsidP="00FC147B">
      <w:pPr>
        <w:rPr>
          <w:b/>
          <w:sz w:val="28"/>
          <w:szCs w:val="28"/>
        </w:rPr>
      </w:pPr>
      <w:r w:rsidRPr="00903C96">
        <w:rPr>
          <w:b/>
          <w:sz w:val="28"/>
          <w:szCs w:val="28"/>
        </w:rPr>
        <w:t>«Элэсун» гэжэ муниципальна                                      сельское поселение</w:t>
      </w:r>
    </w:p>
    <w:p w:rsidR="00FC147B" w:rsidRPr="00903C96" w:rsidRDefault="00FC147B" w:rsidP="00FC147B">
      <w:pPr>
        <w:pBdr>
          <w:bottom w:val="single" w:sz="12" w:space="1" w:color="auto"/>
        </w:pBdr>
        <w:rPr>
          <w:b/>
          <w:sz w:val="28"/>
          <w:szCs w:val="28"/>
        </w:rPr>
      </w:pPr>
      <w:r w:rsidRPr="00903C96">
        <w:rPr>
          <w:b/>
          <w:sz w:val="28"/>
          <w:szCs w:val="28"/>
        </w:rPr>
        <w:t xml:space="preserve">                   захиргаан                                                                   «Элэсун»</w:t>
      </w:r>
    </w:p>
    <w:p w:rsidR="00FC147B" w:rsidRDefault="00FC147B" w:rsidP="00FC147B">
      <w:pPr>
        <w:jc w:val="center"/>
        <w:rPr>
          <w:b/>
        </w:rPr>
      </w:pPr>
      <w:r w:rsidRPr="0020017E">
        <w:rPr>
          <w:b/>
        </w:rPr>
        <w:t xml:space="preserve">671642, Республика Бурятия, Курумканский район, улус </w:t>
      </w:r>
      <w:r>
        <w:rPr>
          <w:b/>
        </w:rPr>
        <w:t xml:space="preserve">Элэсун , ул.Ленина 68, </w:t>
      </w:r>
    </w:p>
    <w:p w:rsidR="00FC147B" w:rsidRPr="0020017E" w:rsidRDefault="00FC147B" w:rsidP="00FC147B">
      <w:pPr>
        <w:jc w:val="center"/>
        <w:rPr>
          <w:b/>
        </w:rPr>
      </w:pPr>
      <w:r>
        <w:rPr>
          <w:b/>
        </w:rPr>
        <w:t>тел.(факс) 8(30149)91-166</w:t>
      </w:r>
      <w:r w:rsidRPr="0020017E">
        <w:rPr>
          <w:b/>
        </w:rPr>
        <w:t>;</w:t>
      </w:r>
      <w:r w:rsidRPr="0020017E">
        <w:rPr>
          <w:b/>
          <w:lang w:val="en-US"/>
        </w:rPr>
        <w:t>e</w:t>
      </w:r>
      <w:r w:rsidRPr="0020017E">
        <w:rPr>
          <w:b/>
        </w:rPr>
        <w:t>-</w:t>
      </w:r>
      <w:r w:rsidRPr="0020017E">
        <w:rPr>
          <w:b/>
          <w:lang w:val="en-US"/>
        </w:rPr>
        <w:t>mail</w:t>
      </w:r>
      <w:r w:rsidRPr="0020017E">
        <w:rPr>
          <w:b/>
        </w:rPr>
        <w:t xml:space="preserve">: </w:t>
      </w:r>
      <w:hyperlink r:id="rId7" w:history="1">
        <w:r w:rsidRPr="004D07E2">
          <w:rPr>
            <w:rStyle w:val="a8"/>
            <w:b/>
            <w:lang w:val="en-US"/>
          </w:rPr>
          <w:t>admelesun</w:t>
        </w:r>
        <w:r w:rsidRPr="004D07E2">
          <w:rPr>
            <w:rStyle w:val="a8"/>
            <w:b/>
          </w:rPr>
          <w:t>@</w:t>
        </w:r>
        <w:r w:rsidRPr="004D07E2">
          <w:rPr>
            <w:rStyle w:val="a8"/>
            <w:b/>
            <w:lang w:val="en-US"/>
          </w:rPr>
          <w:t>ya</w:t>
        </w:r>
        <w:r>
          <w:rPr>
            <w:rStyle w:val="a8"/>
            <w:b/>
            <w:lang w:val="en-US"/>
          </w:rPr>
          <w:t>n</w:t>
        </w:r>
        <w:r w:rsidRPr="004D07E2">
          <w:rPr>
            <w:rStyle w:val="a8"/>
            <w:b/>
            <w:lang w:val="en-US"/>
          </w:rPr>
          <w:t>dex</w:t>
        </w:r>
        <w:r w:rsidRPr="004D07E2">
          <w:rPr>
            <w:rStyle w:val="a8"/>
            <w:b/>
          </w:rPr>
          <w:t>.</w:t>
        </w:r>
        <w:r w:rsidRPr="004D07E2">
          <w:rPr>
            <w:rStyle w:val="a8"/>
            <w:b/>
            <w:lang w:val="en-US"/>
          </w:rPr>
          <w:t>ru</w:t>
        </w:r>
      </w:hyperlink>
    </w:p>
    <w:p w:rsidR="00FC147B" w:rsidRPr="0020017E" w:rsidRDefault="00FC147B" w:rsidP="00FC147B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C147B" w:rsidRPr="0020017E" w:rsidRDefault="00FC147B" w:rsidP="00FC147B">
      <w:pPr>
        <w:jc w:val="center"/>
        <w:rPr>
          <w:b/>
          <w:sz w:val="28"/>
          <w:szCs w:val="28"/>
        </w:rPr>
      </w:pPr>
    </w:p>
    <w:p w:rsidR="00FC147B" w:rsidRPr="00CE6F52" w:rsidRDefault="00FC147B" w:rsidP="00FC147B">
      <w:pPr>
        <w:jc w:val="center"/>
        <w:rPr>
          <w:b/>
          <w:sz w:val="24"/>
          <w:szCs w:val="24"/>
        </w:rPr>
      </w:pPr>
      <w:r w:rsidRPr="00CE6F52">
        <w:rPr>
          <w:b/>
          <w:sz w:val="24"/>
          <w:szCs w:val="24"/>
        </w:rPr>
        <w:t>ТОГТООЛ</w:t>
      </w:r>
    </w:p>
    <w:p w:rsidR="00FC147B" w:rsidRPr="00CE6F52" w:rsidRDefault="00FC147B" w:rsidP="00FC147B">
      <w:pPr>
        <w:jc w:val="center"/>
        <w:rPr>
          <w:b/>
          <w:sz w:val="24"/>
          <w:szCs w:val="24"/>
        </w:rPr>
      </w:pPr>
    </w:p>
    <w:p w:rsidR="00FC147B" w:rsidRPr="00CE6F52" w:rsidRDefault="00FC147B" w:rsidP="00FC147B">
      <w:pPr>
        <w:jc w:val="center"/>
        <w:rPr>
          <w:b/>
          <w:sz w:val="24"/>
          <w:szCs w:val="24"/>
        </w:rPr>
      </w:pPr>
      <w:r w:rsidRPr="00CE6F52">
        <w:rPr>
          <w:b/>
          <w:sz w:val="24"/>
          <w:szCs w:val="24"/>
        </w:rPr>
        <w:t xml:space="preserve">ПОСТАНОВЛЕНИЕ </w:t>
      </w:r>
    </w:p>
    <w:p w:rsidR="00D61586" w:rsidRPr="00813DA7" w:rsidRDefault="00D61586" w:rsidP="009433A4">
      <w:pPr>
        <w:tabs>
          <w:tab w:val="left" w:pos="2010"/>
        </w:tabs>
        <w:rPr>
          <w:b/>
          <w:bCs/>
          <w:sz w:val="24"/>
          <w:szCs w:val="24"/>
        </w:rPr>
      </w:pPr>
    </w:p>
    <w:p w:rsidR="00D61586" w:rsidRDefault="00D61586" w:rsidP="008C31BD">
      <w:pPr>
        <w:rPr>
          <w:b/>
          <w:bCs/>
          <w:sz w:val="24"/>
          <w:szCs w:val="24"/>
        </w:rPr>
      </w:pPr>
    </w:p>
    <w:p w:rsidR="00D61586" w:rsidRPr="00514999" w:rsidRDefault="00D61586" w:rsidP="008C31BD">
      <w:pPr>
        <w:rPr>
          <w:b/>
          <w:bCs/>
          <w:sz w:val="24"/>
          <w:szCs w:val="24"/>
        </w:rPr>
      </w:pPr>
      <w:r w:rsidRPr="00514999">
        <w:rPr>
          <w:b/>
          <w:bCs/>
          <w:sz w:val="24"/>
          <w:szCs w:val="24"/>
        </w:rPr>
        <w:t>от «</w:t>
      </w:r>
      <w:r w:rsidR="005B4895" w:rsidRPr="005B4895">
        <w:rPr>
          <w:b/>
          <w:bCs/>
          <w:sz w:val="24"/>
          <w:szCs w:val="24"/>
        </w:rPr>
        <w:t>01</w:t>
      </w:r>
      <w:r w:rsidR="005B4895">
        <w:rPr>
          <w:b/>
          <w:bCs/>
          <w:sz w:val="24"/>
          <w:szCs w:val="24"/>
        </w:rPr>
        <w:t>» июня</w:t>
      </w:r>
      <w:r w:rsidR="009433A4">
        <w:rPr>
          <w:b/>
          <w:bCs/>
          <w:sz w:val="24"/>
          <w:szCs w:val="24"/>
        </w:rPr>
        <w:t xml:space="preserve"> </w:t>
      </w:r>
      <w:r w:rsidRPr="00514999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514999">
        <w:rPr>
          <w:b/>
          <w:bCs/>
          <w:sz w:val="24"/>
          <w:szCs w:val="24"/>
        </w:rPr>
        <w:t xml:space="preserve"> года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14999">
        <w:rPr>
          <w:b/>
          <w:bCs/>
          <w:sz w:val="24"/>
          <w:szCs w:val="24"/>
        </w:rPr>
        <w:t>№</w:t>
      </w:r>
      <w:r w:rsidR="00BB1DC8">
        <w:rPr>
          <w:b/>
          <w:bCs/>
          <w:sz w:val="24"/>
          <w:szCs w:val="24"/>
        </w:rPr>
        <w:t xml:space="preserve"> 1</w:t>
      </w:r>
      <w:r w:rsidR="00BB1DC8" w:rsidRPr="005B489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   </w:t>
      </w:r>
    </w:p>
    <w:p w:rsidR="00D61586" w:rsidRDefault="00D61586" w:rsidP="005A2CFF">
      <w:pPr>
        <w:rPr>
          <w:b/>
          <w:bCs/>
          <w:sz w:val="28"/>
          <w:szCs w:val="28"/>
        </w:rPr>
      </w:pPr>
    </w:p>
    <w:p w:rsidR="00D61586" w:rsidRPr="00013D9D" w:rsidRDefault="00D61586" w:rsidP="00F02536">
      <w:pPr>
        <w:rPr>
          <w:b/>
          <w:bCs/>
          <w:sz w:val="28"/>
          <w:szCs w:val="28"/>
        </w:rPr>
      </w:pPr>
      <w:r w:rsidRPr="00013D9D">
        <w:rPr>
          <w:b/>
          <w:bCs/>
          <w:sz w:val="28"/>
          <w:szCs w:val="28"/>
        </w:rPr>
        <w:t>О Порядке проведения оценки регулирующего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воздействия проектов муниципальных нормативных правовых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актов и экспертизы муниципальных нормативных правовых актов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3D9D">
        <w:rPr>
          <w:sz w:val="28"/>
          <w:szCs w:val="28"/>
        </w:rPr>
        <w:t>В соответствии с частью 6 статьи 7 и частью 3 статьи 46 Федерального закона от 06.10.2003 № 131-ФЗ "Об общих принципах организации местного самоуправления в Российской Федерации" и статьей 4 Закона Республики Бурятия от 13.12.2013 № 216-V "Об оценке регулирующего воздействия проектов нормативных правовых актов и экспертизе нормативных правовых актов в Республике Бурятия", ПОСТАНОВЛЯЮ: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</w:t>
      </w:r>
      <w:r w:rsidRPr="00013D9D">
        <w:rPr>
          <w:sz w:val="28"/>
          <w:szCs w:val="28"/>
        </w:rPr>
        <w:tab/>
        <w:t xml:space="preserve">      Утвердить Порядок проведения оценки регулирующего воздействия проектов муниципальных нормативных правовых актов согласно приложению №1 к настоящему постановлению.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</w:t>
      </w:r>
      <w:r w:rsidRPr="00013D9D">
        <w:rPr>
          <w:sz w:val="28"/>
          <w:szCs w:val="28"/>
        </w:rPr>
        <w:tab/>
        <w:t xml:space="preserve"> Утвердить Порядок проведения экспертизы муниципальных нормативных правовых актов согласно приложению №2 к настоящему постановлению.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3.</w:t>
      </w:r>
      <w:r w:rsidRPr="00013D9D">
        <w:rPr>
          <w:sz w:val="28"/>
          <w:szCs w:val="28"/>
        </w:rPr>
        <w:tab/>
      </w:r>
      <w:r>
        <w:rPr>
          <w:sz w:val="28"/>
          <w:szCs w:val="28"/>
        </w:rPr>
        <w:t xml:space="preserve"> Определить </w:t>
      </w:r>
      <w:r w:rsidRPr="00013D9D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013D9D">
        <w:rPr>
          <w:sz w:val="28"/>
          <w:szCs w:val="28"/>
        </w:rPr>
        <w:t xml:space="preserve"> </w:t>
      </w:r>
      <w:r>
        <w:rPr>
          <w:sz w:val="28"/>
          <w:szCs w:val="28"/>
        </w:rPr>
        <w:t>МО СП «</w:t>
      </w:r>
      <w:r w:rsidR="009433A4">
        <w:rPr>
          <w:sz w:val="28"/>
          <w:szCs w:val="28"/>
        </w:rPr>
        <w:t>Элэсун</w:t>
      </w:r>
      <w:r>
        <w:rPr>
          <w:sz w:val="28"/>
          <w:szCs w:val="28"/>
        </w:rPr>
        <w:t>»</w:t>
      </w:r>
      <w:r w:rsidRPr="00013D9D">
        <w:rPr>
          <w:sz w:val="28"/>
          <w:szCs w:val="28"/>
        </w:rPr>
        <w:t xml:space="preserve"> уполномоченным органом: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по подготовке заключения об оценке регулирующего воздействия;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по подготовке заключения об экспертизе муниципального нормативного правового акта.</w:t>
      </w:r>
    </w:p>
    <w:p w:rsidR="00D61586" w:rsidRPr="005B4895" w:rsidRDefault="00D61586" w:rsidP="008C31B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3D9D">
        <w:rPr>
          <w:sz w:val="28"/>
          <w:szCs w:val="28"/>
        </w:rPr>
        <w:t>.</w:t>
      </w:r>
      <w:r w:rsidRPr="00013D9D">
        <w:rPr>
          <w:sz w:val="28"/>
          <w:szCs w:val="28"/>
        </w:rPr>
        <w:tab/>
        <w:t xml:space="preserve"> Определить официальным сайтом проведения процедуры оценки регулирующего воздействия муниципальных нормативных правовых актов и результатов их общественного обсуждения в информационно-телекоммуникац</w:t>
      </w:r>
      <w:r w:rsidR="009433A4">
        <w:rPr>
          <w:sz w:val="28"/>
          <w:szCs w:val="28"/>
        </w:rPr>
        <w:t xml:space="preserve">ионной сети </w:t>
      </w:r>
      <w:hyperlink r:id="rId8" w:history="1">
        <w:r w:rsidR="005B4895" w:rsidRPr="009433A4">
          <w:rPr>
            <w:rStyle w:val="a8"/>
            <w:color w:val="000000" w:themeColor="text1"/>
            <w:sz w:val="28"/>
            <w:szCs w:val="28"/>
          </w:rPr>
          <w:t>www.</w:t>
        </w:r>
        <w:r w:rsidR="005B4895" w:rsidRPr="009433A4">
          <w:rPr>
            <w:rStyle w:val="a8"/>
            <w:color w:val="000000" w:themeColor="text1"/>
            <w:sz w:val="28"/>
            <w:szCs w:val="28"/>
            <w:lang w:val="en-US"/>
          </w:rPr>
          <w:t>kurumkan</w:t>
        </w:r>
        <w:r w:rsidR="005B4895" w:rsidRPr="009433A4">
          <w:rPr>
            <w:rStyle w:val="a8"/>
            <w:color w:val="000000" w:themeColor="text1"/>
            <w:sz w:val="28"/>
            <w:szCs w:val="28"/>
          </w:rPr>
          <w:t>.</w:t>
        </w:r>
        <w:r w:rsidR="005B4895" w:rsidRPr="009433A4">
          <w:rPr>
            <w:rStyle w:val="a8"/>
            <w:color w:val="000000" w:themeColor="text1"/>
            <w:sz w:val="28"/>
            <w:szCs w:val="28"/>
            <w:lang w:val="en-US"/>
          </w:rPr>
          <w:t>burnet</w:t>
        </w:r>
        <w:r w:rsidR="005B4895" w:rsidRPr="009433A4">
          <w:rPr>
            <w:rStyle w:val="a8"/>
            <w:color w:val="000000" w:themeColor="text1"/>
            <w:sz w:val="28"/>
            <w:szCs w:val="28"/>
          </w:rPr>
          <w:t>.</w:t>
        </w:r>
        <w:r w:rsidR="005B4895" w:rsidRPr="009433A4"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6.</w:t>
      </w:r>
      <w:r w:rsidRPr="00013D9D">
        <w:rPr>
          <w:sz w:val="28"/>
          <w:szCs w:val="28"/>
        </w:rPr>
        <w:tab/>
        <w:t xml:space="preserve"> Настоящее </w:t>
      </w:r>
      <w:r w:rsidR="005B4895">
        <w:rPr>
          <w:sz w:val="28"/>
          <w:szCs w:val="28"/>
        </w:rPr>
        <w:t>постановление вступает в силу со дня его подписания</w:t>
      </w:r>
      <w:r w:rsidRPr="00013D9D">
        <w:rPr>
          <w:sz w:val="28"/>
          <w:szCs w:val="28"/>
        </w:rPr>
        <w:t>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Default="00D6158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33A4">
        <w:rPr>
          <w:sz w:val="28"/>
          <w:szCs w:val="28"/>
        </w:rPr>
        <w:t xml:space="preserve"> муниципального образования</w:t>
      </w:r>
    </w:p>
    <w:p w:rsidR="00D61586" w:rsidRPr="009433A4" w:rsidRDefault="009433A4" w:rsidP="009433A4">
      <w:pPr>
        <w:rPr>
          <w:sz w:val="18"/>
          <w:szCs w:val="18"/>
        </w:rPr>
      </w:pPr>
      <w:r>
        <w:rPr>
          <w:sz w:val="28"/>
          <w:szCs w:val="28"/>
        </w:rPr>
        <w:t>сельское поселение «Элэсун»:                                        М.Р.Раднаев</w:t>
      </w:r>
    </w:p>
    <w:p w:rsidR="00D61586" w:rsidRDefault="00D61586" w:rsidP="004C3AC3">
      <w:pPr>
        <w:jc w:val="right"/>
        <w:rPr>
          <w:sz w:val="24"/>
          <w:szCs w:val="24"/>
        </w:rPr>
      </w:pPr>
    </w:p>
    <w:p w:rsidR="00D61586" w:rsidRDefault="00D61586" w:rsidP="004C3AC3">
      <w:pPr>
        <w:jc w:val="right"/>
        <w:rPr>
          <w:sz w:val="24"/>
          <w:szCs w:val="24"/>
        </w:rPr>
      </w:pPr>
    </w:p>
    <w:p w:rsidR="00D61586" w:rsidRPr="00013D9D" w:rsidRDefault="00D61586" w:rsidP="00F02536">
      <w:pPr>
        <w:ind w:firstLine="225"/>
        <w:jc w:val="right"/>
        <w:rPr>
          <w:sz w:val="28"/>
          <w:szCs w:val="28"/>
        </w:rPr>
      </w:pPr>
      <w:r w:rsidRPr="00F02536">
        <w:rPr>
          <w:sz w:val="28"/>
          <w:szCs w:val="28"/>
        </w:rPr>
        <w:t>Приложение №1</w:t>
      </w:r>
      <w:r>
        <w:rPr>
          <w:sz w:val="24"/>
          <w:szCs w:val="24"/>
        </w:rPr>
        <w:t xml:space="preserve"> </w:t>
      </w:r>
      <w:r w:rsidRPr="00013D9D">
        <w:rPr>
          <w:sz w:val="28"/>
          <w:szCs w:val="28"/>
        </w:rPr>
        <w:t xml:space="preserve">к постановлению </w:t>
      </w:r>
    </w:p>
    <w:p w:rsidR="00D61586" w:rsidRPr="00013D9D" w:rsidRDefault="00D61586" w:rsidP="00F02536">
      <w:pPr>
        <w:ind w:firstLine="225"/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Администрации </w:t>
      </w:r>
      <w:r w:rsidR="009433A4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</w:p>
    <w:p w:rsidR="00D61586" w:rsidRDefault="005B4895" w:rsidP="00F02536">
      <w:pPr>
        <w:jc w:val="right"/>
        <w:rPr>
          <w:sz w:val="24"/>
          <w:szCs w:val="24"/>
        </w:rPr>
      </w:pPr>
      <w:r>
        <w:rPr>
          <w:sz w:val="28"/>
          <w:szCs w:val="28"/>
        </w:rPr>
        <w:t>от 01 июня</w:t>
      </w:r>
      <w:r w:rsidR="009433A4">
        <w:rPr>
          <w:sz w:val="28"/>
          <w:szCs w:val="28"/>
        </w:rPr>
        <w:t xml:space="preserve"> </w:t>
      </w:r>
      <w:r w:rsidR="00D61586" w:rsidRPr="00013D9D">
        <w:rPr>
          <w:sz w:val="28"/>
          <w:szCs w:val="28"/>
        </w:rPr>
        <w:t>201</w:t>
      </w:r>
      <w:r w:rsidR="00D61586">
        <w:rPr>
          <w:sz w:val="28"/>
          <w:szCs w:val="28"/>
        </w:rPr>
        <w:t>6 г.</w:t>
      </w:r>
      <w:r w:rsidR="00D61586" w:rsidRPr="00013D9D">
        <w:rPr>
          <w:sz w:val="28"/>
          <w:szCs w:val="28"/>
        </w:rPr>
        <w:t xml:space="preserve">    №</w:t>
      </w:r>
      <w:r w:rsidR="009433A4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</w:p>
    <w:p w:rsidR="00D61586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I. Общие положения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1. Настоящий Порядок определяет процедуру проведения оценки регулирующего воздействия проектов муниципальных нормативных правовых актов (решений Совета депутатов, постановлений Администрации </w:t>
      </w:r>
      <w:r w:rsidR="009433A4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  <w:r w:rsidRPr="00013D9D">
        <w:rPr>
          <w:sz w:val="28"/>
          <w:szCs w:val="28"/>
        </w:rPr>
        <w:t>), затрагивающих вопросы осуществления предпринимательской и инвестиционной деятельности (далее - проекты актов), разрабатываемых Администраци</w:t>
      </w:r>
      <w:r w:rsidR="009433A4">
        <w:rPr>
          <w:sz w:val="28"/>
          <w:szCs w:val="28"/>
        </w:rPr>
        <w:t>ей МО СП «Элэсун</w:t>
      </w:r>
      <w:r>
        <w:rPr>
          <w:sz w:val="28"/>
          <w:szCs w:val="28"/>
        </w:rPr>
        <w:t>»</w:t>
      </w:r>
      <w:r w:rsidRPr="00013D9D">
        <w:rPr>
          <w:sz w:val="28"/>
          <w:szCs w:val="28"/>
        </w:rPr>
        <w:t>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 Процедура оценки регулирующего воздействия применяется в отношении проектов актов по вопросам: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регулирования отношений </w:t>
      </w:r>
      <w:r w:rsidR="009433A4" w:rsidRPr="00013D9D">
        <w:rPr>
          <w:sz w:val="28"/>
          <w:szCs w:val="28"/>
        </w:rPr>
        <w:t>участниками,</w:t>
      </w:r>
      <w:r w:rsidRPr="00013D9D">
        <w:rPr>
          <w:sz w:val="28"/>
          <w:szCs w:val="28"/>
        </w:rPr>
        <w:t xml:space="preserve"> которых являются субъекты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установления правил и порядка предоставления поддержки субъектам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установления ограничений (запретов) для субъектов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осуществления муниципального контроля за деятельностью субъектов предпринимательской и (или) инвестиционной деятельности.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3. Оценка регулирующего воздействия осуществляется в целях обоснованного выбора варианта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(экономических, социальных, экологических)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4. Участниками процедуры оценки регулирующего воздействия являются структурные подразделения Администрации </w:t>
      </w:r>
      <w:r w:rsidR="009433A4">
        <w:rPr>
          <w:sz w:val="28"/>
          <w:szCs w:val="28"/>
        </w:rPr>
        <w:t>МО СП «Элэсун</w:t>
      </w:r>
      <w:r>
        <w:rPr>
          <w:sz w:val="28"/>
          <w:szCs w:val="28"/>
        </w:rPr>
        <w:t xml:space="preserve">», </w:t>
      </w:r>
      <w:r w:rsidRPr="00013D9D">
        <w:rPr>
          <w:sz w:val="28"/>
          <w:szCs w:val="28"/>
        </w:rPr>
        <w:t>являющиеся разработчиками проектов актов (далее - разработчики), уполномоченный орган, заинтересованные лица.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Заинтересованными лицами являются:</w:t>
      </w:r>
    </w:p>
    <w:p w:rsidR="00D61586" w:rsidRDefault="009433A4" w:rsidP="00F0253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СП «Элэсун</w:t>
      </w:r>
      <w:r w:rsidR="00D61586">
        <w:rPr>
          <w:sz w:val="28"/>
          <w:szCs w:val="28"/>
        </w:rPr>
        <w:t>»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 (далее - представители предпринимательского сообщества);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уполномоченный по защите прав предпринимателей </w:t>
      </w:r>
      <w:r w:rsidRPr="005B4895">
        <w:rPr>
          <w:sz w:val="28"/>
          <w:szCs w:val="28"/>
        </w:rPr>
        <w:t>в Республике Бурятия</w:t>
      </w:r>
      <w:r>
        <w:rPr>
          <w:sz w:val="28"/>
          <w:szCs w:val="28"/>
        </w:rPr>
        <w:t>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5. Разработчик осуществляет процедуру оценки регулирующего воздействия проекта акта, включая проведение публичных консультаций с заинтересованными лицами, как на этапе формирования идеи (концепции) правового регулирования, так и на этапе обсуждения проекта акта и сводного отчета.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Уполномоченный орган подготавливает заключение об оценке регулирующего воздействия.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II. Порядок проведения оценки регулирующего воздействия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6. Оценка регулирующего воздействия проектов актов проводится поэтапно и состоит из следующих этапов: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размещение разработчиком на официальном сайте органов местного самоуправления </w:t>
      </w:r>
      <w:r>
        <w:rPr>
          <w:sz w:val="28"/>
          <w:szCs w:val="28"/>
        </w:rPr>
        <w:t>МО «Курумканский район»</w:t>
      </w:r>
      <w:r w:rsidRPr="00013D9D">
        <w:rPr>
          <w:sz w:val="28"/>
          <w:szCs w:val="28"/>
        </w:rPr>
        <w:t xml:space="preserve"> </w:t>
      </w:r>
      <w:hyperlink r:id="rId9" w:history="1">
        <w:r w:rsidRPr="009433A4">
          <w:rPr>
            <w:rStyle w:val="a8"/>
            <w:color w:val="000000" w:themeColor="text1"/>
            <w:sz w:val="28"/>
            <w:szCs w:val="28"/>
          </w:rPr>
          <w:t>www.</w:t>
        </w:r>
        <w:r w:rsidRPr="009433A4">
          <w:rPr>
            <w:rStyle w:val="a8"/>
            <w:color w:val="000000" w:themeColor="text1"/>
            <w:sz w:val="28"/>
            <w:szCs w:val="28"/>
            <w:lang w:val="en-US"/>
          </w:rPr>
          <w:t>kurumkan</w:t>
        </w:r>
        <w:r w:rsidRPr="009433A4">
          <w:rPr>
            <w:rStyle w:val="a8"/>
            <w:color w:val="000000" w:themeColor="text1"/>
            <w:sz w:val="28"/>
            <w:szCs w:val="28"/>
          </w:rPr>
          <w:t>.</w:t>
        </w:r>
        <w:r w:rsidRPr="009433A4">
          <w:rPr>
            <w:rStyle w:val="a8"/>
            <w:color w:val="000000" w:themeColor="text1"/>
            <w:sz w:val="28"/>
            <w:szCs w:val="28"/>
            <w:lang w:val="en-US"/>
          </w:rPr>
          <w:t>burnet</w:t>
        </w:r>
        <w:r w:rsidRPr="009433A4">
          <w:rPr>
            <w:rStyle w:val="a8"/>
            <w:color w:val="000000" w:themeColor="text1"/>
            <w:sz w:val="28"/>
            <w:szCs w:val="28"/>
          </w:rPr>
          <w:t>.</w:t>
        </w:r>
        <w:r w:rsidRPr="009433A4"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(либо иной, если поселением разработан свой сайт)</w:t>
      </w:r>
      <w:r w:rsidRPr="00013D9D">
        <w:rPr>
          <w:sz w:val="28"/>
          <w:szCs w:val="28"/>
        </w:rPr>
        <w:t xml:space="preserve">  (далее официальный сайт) уведомления об обсуждении предлагаемого правового регулирования (далее уведомление);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формирование и обсуждение сводного отчета и проекта акта;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подготовка заключения об оценке регулирующего воздействия (далее - заключение).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7. Разработчик на этапе формирования концепции предлагаемого правового регулирования в течение пяти рабочих дней после принятия решения о проведении публичных консультаций по обсуждению концепции предлагаемого правового регулирования размещает уведомление по форме согласно приложению №1 к настоящему порядку на официальном сайте.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К уведомлению прилагаются: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перечень вопросов для участников публичных консультаций;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материалы, служащие обоснованием выбора варианта предлагаемого правового регулирования и сравнительный анализ возможных вариантов решения выявленной проблемы.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8. Разработчик указывает в уведомлении срок, в течение которого осуществляется прием предложений от заинтересованных лиц. Данный срок должен составлять не менее 15 календарных дней и не более 25 календарных дней со дня размещения уведомления на официальном сайте.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9. Одновременно разработчик направляет уведомление (письменно или по электронной почте) уполномоченному органу и заинтересованным лицам.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10. Обработка предложений, поступивших в ходе обсуждения концепции предлагаемого правового регулирования, осуществляется разработчиком.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Разработчик обязан рассмотреть все предложения, поступившие в установленный в уведомлении срок.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 По результатам такого рассмотрения в срок не позднее 15 календарных дней со дня окончания приема предложений указанного в уведомлении разработчик: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составляет сводку предложений (по форме согласно приложению </w:t>
      </w:r>
      <w:r w:rsidRPr="009433A4">
        <w:rPr>
          <w:color w:val="000000" w:themeColor="text1"/>
          <w:sz w:val="28"/>
          <w:szCs w:val="28"/>
        </w:rPr>
        <w:t>№2</w:t>
      </w:r>
      <w:r w:rsidRPr="00013D9D">
        <w:rPr>
          <w:sz w:val="28"/>
          <w:szCs w:val="28"/>
        </w:rPr>
        <w:t xml:space="preserve"> к настоящему порядку);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- принимает мотивированное решение о подготовке проекта акта, либо об отказе в подготовке проекта акта.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12. В сводке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Также в сводке предложений указывается перечень органов и организаций, которым были направлены уведомления. Предложения, поступившие в ходе проведения совещаний, заседаний, опросов включаются в сводку предложений.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13. В срок не позднее 3 рабочих дней со дня подписания сводки предложений руководителем разработчика, разработчик размещает ее на официальном сайте.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14. В случае принятия решения об отказе в подготовке проекта акта разработчик размещает на официальном сайте данную информацию и письменно, в том числе по электронной почте извещает о принятом решении органы и организации, указанные в пункте  9 настоящего Порядка, которые ранее извещались о размещении уведомления не позднее 3 рабочих дней со дня принятого решения.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15. В случае принятия решения о подготовке проекта акта разработчик: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выбирает наилучший из имеющихся вариантов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разрабатывает на его основе соответствующий проект акта;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заполняет сводный отчет;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проводит публичное обсуждение сводного отчета и проекта акта (путем проведения публичных консультаций).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16. Выбор наилучшего варианта правового регулирования осуществляется с учетом следующих основных критериев: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эффективность, определяемая высокой степенью вероятности достижения заявленных целей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уровень и степень обоснованности предполагаемых затрат потенциальных адресатов предлагаемого правового регулирования и бюджета  </w:t>
      </w:r>
      <w:r w:rsidR="009433A4">
        <w:rPr>
          <w:sz w:val="28"/>
          <w:szCs w:val="28"/>
        </w:rPr>
        <w:t>МО СП «Элэсун</w:t>
      </w:r>
      <w:r>
        <w:rPr>
          <w:sz w:val="28"/>
          <w:szCs w:val="28"/>
        </w:rPr>
        <w:t>»</w:t>
      </w:r>
      <w:r w:rsidRPr="00013D9D">
        <w:rPr>
          <w:sz w:val="28"/>
          <w:szCs w:val="28"/>
        </w:rPr>
        <w:t>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17. Одновременно с разработкой проекта акта разработчик заполняет разделы 1- 10 сводного отчета (по форме согласно приложению №3 к настоящему порядку).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сводном отчете приводятся источники использованных данных.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Расчеты, необходимые для заполнения разделов сводного отчета, приводятся в приложении к нему.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Информация об источниках данных и методах расчетов должна обеспечивать возможность их верификации. Если расчеты произведены на </w:t>
      </w:r>
      <w:r w:rsidRPr="00013D9D">
        <w:rPr>
          <w:sz w:val="28"/>
          <w:szCs w:val="28"/>
        </w:rPr>
        <w:lastRenderedPageBreak/>
        <w:t>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При заполнении сводного отчета разработчик руководствуется Методическими рекомендациями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Минэкономразвития России от 26.03.2014 N 159.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18. Разработчик проводит публичные консультации с целью: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сбора мнений всех заинтересованных лиц относительно обоснованности окончательного выбора варианта предлагаемого правового регулирования разработчиком;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установления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местного бюджета, связанных с введением указанного варианта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определения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оценки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19. Для проведения публичных консультаций разработчик в течение трех рабочих дней после подготовки текста проекта акта и сводного отчета размещает на официальном сайте: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проект акта;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сводный отчет;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перечень вопросов для участников публичных консультаций;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материалы и информацию, служащие обоснованием выбора предлагаемого варианта правового регулирования.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Одновременно разработчик письменно (в том числе по электронной почте) извещает уполномоченный орган и заинтересованные лица.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извещении указывается: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сроки проведения публичных консультаций (сроки окончания приема предложений);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сведения о месте размещения проекта акта и сводного отчета (полный электронный адрес);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адрес по которому принимаются предложения (в том числе адрес электронной почты);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сведения об ответственном лице за прием и обработку предложений (фамилия, имя, отчество, адрес электронной почты, контактны телефон).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20. Публичные консультации проводятся в срок не менее 15 календарных дней и не более 25 календарных дней со дня размещения проекта акта и сводного отчета на официальном сайте.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21. Разработчик обязан рассмотреть все предложения, поступившие в установленный в извещении срок.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22. Не позднее 15 календарных дней со дня окончания публичных консультаций разработчик: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составляет сводку предложений (по форме согласно приложению №4 к настоящему порядку);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дорабатывает проект акта (в случае если разработчик согласен с поступившими предложениями);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заполняет раздел 11 сводного отчета;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размещает на официальном сайте проект акта, сводный отчет и сводку предложений;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направляет проект акта, сводный отчет и сводку предложений в уполномоченный орган для подготовки заключения об оценке регулирующего воздействия.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III. Порядок подготовки заключения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23. Для подготовки заключения уполномоченный орган проводит процедуру предварительного рассмотрения.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ходе предварительного рассмотрения уполномоченный орган устанавливает: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относятся ли общественные отношения, регулируемые проектом акта, к положениям, затрагивающим вопросы осуществления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предусматривает ли проект акта положения,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и (или) органов местного самоуправления в отношениях с субъектами предпринимательской и инвестиционной деятельности,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 и инвестиционной деятельности: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государственной власти и (или) органов местного самоуправления, а также сложившегося в Республике Бурятия уровня развития технологий, инфраструктуры, рынков товаров и услуг;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к возникновению у указанных субъектов дополнительных существенных расходов при осуществлении предпринимательской и иной деятельности </w:t>
      </w:r>
      <w:r w:rsidRPr="00013D9D">
        <w:rPr>
          <w:sz w:val="28"/>
          <w:szCs w:val="28"/>
        </w:rPr>
        <w:lastRenderedPageBreak/>
        <w:t xml:space="preserve">либо к возникновению дополнительных существенных расходов бюджета  </w:t>
      </w:r>
      <w:r>
        <w:rPr>
          <w:sz w:val="28"/>
          <w:szCs w:val="28"/>
        </w:rPr>
        <w:t>муниципального образования «Курумканский район»</w:t>
      </w:r>
      <w:r w:rsidRPr="00013D9D">
        <w:rPr>
          <w:sz w:val="28"/>
          <w:szCs w:val="28"/>
        </w:rPr>
        <w:t>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24. В ходе предварительного рассмотрения уполномоченный орган определяет необходимость и способ подготовки заключения (упрощенный или углубленный) в зависимости от степени  регуляторной значимости.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782B0E">
        <w:rPr>
          <w:sz w:val="28"/>
          <w:szCs w:val="28"/>
        </w:rPr>
        <w:t>В случае если установлено, что проект акта не содержит положений, затрагивающих вопросы предпринимательской и (или) инвестиционной  деятельности согласно пункта 2 настоящего порядка, уполномоченный орган</w:t>
      </w:r>
      <w:r w:rsidRPr="00013D9D">
        <w:rPr>
          <w:sz w:val="28"/>
          <w:szCs w:val="28"/>
        </w:rPr>
        <w:t xml:space="preserve"> не осуществляет подготовку заключения и в течение 7 календарных дней (со дня поступления документов, указанных в абзаце 6 пункта 22 настоящего порядка) уведомляет разработчика о том, что подготовка заключения не требуется.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случае если установлено, что предлагаемое в проекте акта правовое регулирование окажет незначительное воздействие на его потенциальных адресатов и не предусматривает изменения прав и обязанностей субъектов предпринимательской и инвестиционной деятельности, либо предлагаемое проектом акта правовое регулирование в части прав и обязанностей субъектов предпринимательской и инвестиционной деятельности не приведет к последствиям, указанным в абзацах 5 и 6 пункта 23 настоящего порядка уполномоченный орган осуществляет подготовку заключения в упрощенном порядке. Срок подготовки заключения в упрощенном порядке составляет 15 календарных дней.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случае если установлено, что предлагаемое в проекте акта правовое регулирование окажет значительное воздействие на потенциальных адресатов предлагаемого правового регулирования, уполномоченный орган осуществляет подготовку заключения в углубленном порядке, предусматривающем проведение публичных консультаций. Срок подготовки заключения в углубленном порядке составляет 30 календарных дней.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25. Уполномоченный орган составляет заключение по следующей форме: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вводной части заключения указываются наименование проекта акта и разработчика, краткие сведения о проведенных в рамках процедуры  мероприятиях и их сроках.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описательной части заключения указываются основные положения предлагаемого правового регулирования, содержащиеся в сводном отчете выводы разработчика об обоснованности предлагаемого правового регулирования и результаты публичных консультаций.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мотивировочной части заключения указывается позиция уполномоченного органа относительно обоснований выбора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в итоговой части заключения указываются выводы о соблюдении (несоблюдении или неполном соблюдении) настоящего порядка проведения оценки регулирующего воздействия и о достаточности оснований для принятия решения о введении предлагаемого разработчиком варианта предлагаемого правового регулирования.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26. В случае выявления не соблюдения требований настоящего порядка, уполномоченный орган в заключении указывает необходимость повторного проведения процедур (начиная с соответствующей невыполненной или выполненной ненадлежащим образом процедуры), с последующей доработкой и повторным направлением в уполномоченный орган сводного отчета и проекта акта для подготовки заключения об оценке регулирующего воздействия.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27. В случае установления соответствия проведенной разработчиком процедуры оценки регулирующего воздействия требованиям, установленным настоящим порядком, уполномоченный орган проводит анализ обоснованности выводов разработчика относительно необходимости введения предлагаемого им варианта правового регулирования.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Анализ основывается на результатах исследования выявленной проблемы, указанных разработчиком в сводном отчете. Кроме того, учитываются предложения заинтересованных лиц, отраженные в сводках предложений, поступивших по результатам размещения уведомления и проведения публичных консультаций.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28. Уполномоченный орган проводит оценку эффективности предложенных вариантов правового регулирования уполномоченный орган путем анализа сведений, содержащихся в соответствующих разделах сводного отчета и устанавливает: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точность формулировки выявленной проблемы;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адекватность определения целей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корректность оценки 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степень выявления разработчиком всех возможных рисков введения предлагаемого правового регулирования.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Default="00D61586" w:rsidP="00782B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3D9D">
        <w:rPr>
          <w:sz w:val="28"/>
          <w:szCs w:val="28"/>
        </w:rPr>
        <w:t xml:space="preserve">    Приложение № 1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к Порядку проведения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оценки регулирующего  воздействия проектов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муниципальных нормативных правовых актов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Уведомление об обсуждении предлагаемого правового регулирования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Настоящим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i/>
          <w:iCs/>
          <w:sz w:val="28"/>
          <w:szCs w:val="28"/>
        </w:rPr>
        <w:t>(наименование органа-разработчика)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Предложения принимаются по адресу</w:t>
      </w:r>
      <w:r w:rsidRPr="00013D9D">
        <w:rPr>
          <w:sz w:val="28"/>
          <w:szCs w:val="28"/>
          <w:u w:val="single"/>
        </w:rPr>
        <w:t xml:space="preserve">:  </w:t>
      </w:r>
      <w:r w:rsidRPr="00013D9D">
        <w:rPr>
          <w:sz w:val="28"/>
          <w:szCs w:val="28"/>
          <w:u w:val="single"/>
        </w:rPr>
        <w:tab/>
      </w:r>
      <w:r w:rsidRPr="00013D9D">
        <w:rPr>
          <w:sz w:val="28"/>
          <w:szCs w:val="28"/>
        </w:rPr>
        <w:t>,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а также по адресу электронной почты: 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Сроки приема предложений: 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  <w:u w:val="single"/>
        </w:rPr>
        <w:t>Ответственное лицо:-------------------------------------------------------------------------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  <w:u w:val="single"/>
        </w:rPr>
        <w:t>Адрес электронной почты ответственного лица:--------------------------------------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  <w:u w:val="single"/>
        </w:rPr>
        <w:t>Контактный телефон ответственного лица:---------------------------------------------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“Интернет” (полный электронный адрес):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Все поступившие предложения будут рассмотрены в срок ___________.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Сводка предложений будет размещена на сайте                                              не позднее 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i/>
          <w:iCs/>
          <w:sz w:val="28"/>
          <w:szCs w:val="28"/>
        </w:rPr>
        <w:t>(адрес официального сайта)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rPr>
          <w:sz w:val="28"/>
          <w:szCs w:val="28"/>
        </w:rPr>
      </w:pPr>
      <w:r w:rsidRPr="00013D9D">
        <w:rPr>
          <w:sz w:val="28"/>
          <w:szCs w:val="28"/>
        </w:rPr>
        <w:tab/>
        <w:t>.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i/>
          <w:iCs/>
          <w:sz w:val="28"/>
          <w:szCs w:val="28"/>
        </w:rPr>
        <w:t>(число, месяц, год)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 Описание проблемы, на решение которой направлено предлагаемое правовое регулирование: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 Цели предлагаемого правового регулирования: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ind w:firstLine="225"/>
        <w:rPr>
          <w:sz w:val="28"/>
          <w:szCs w:val="28"/>
        </w:rPr>
      </w:pPr>
      <w:r w:rsidRPr="00013D9D">
        <w:rPr>
          <w:sz w:val="28"/>
          <w:szCs w:val="28"/>
        </w:rPr>
        <w:t xml:space="preserve">6. Сравнение возможных вариантов решения проблемы 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95"/>
        <w:gridCol w:w="1845"/>
        <w:gridCol w:w="1710"/>
        <w:gridCol w:w="1410"/>
      </w:tblGrid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N </w:t>
            </w: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6.1. Содержание варианта решения выявленной проблемы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6.4. Оценка расходов (доходов) местного бюджета, связанных с введением предлагаемого правового регулирования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6.6. Оценка рисков неблагоприятных последствий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6.7. Обоснование выбора предпочтительного варианта предлагаемого правового регулирования выявленной проблемы: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К уведомлению прилагаются: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85"/>
        <w:gridCol w:w="8370"/>
        <w:gridCol w:w="330"/>
        <w:gridCol w:w="345"/>
        <w:gridCol w:w="345"/>
      </w:tblGrid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Иные материалы, которые, по мнению разработчика, позволяют оценить необходимость введения предлагаемого правового регулирования 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Руководитель разработчика 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75"/>
        <w:gridCol w:w="2160"/>
        <w:gridCol w:w="1980"/>
        <w:gridCol w:w="180"/>
        <w:gridCol w:w="1980"/>
      </w:tblGrid>
      <w:tr w:rsidR="00D61586" w:rsidRPr="00013D9D"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</w:t>
      </w: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Приложение №2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к Порядку проведения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оценки регулирующего воздействия проектов 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муниципальных нормативных правовых актов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b/>
          <w:bCs/>
          <w:sz w:val="28"/>
          <w:szCs w:val="28"/>
        </w:rPr>
      </w:pPr>
      <w:r w:rsidRPr="00013D9D">
        <w:rPr>
          <w:b/>
          <w:bCs/>
          <w:sz w:val="28"/>
          <w:szCs w:val="28"/>
        </w:rPr>
        <w:t>Сводка предложений поступивших на уведомление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об обсуждении предлагаемого правового регулирования</w:t>
      </w:r>
      <w:r w:rsidRPr="00013D9D">
        <w:rPr>
          <w:sz w:val="28"/>
          <w:szCs w:val="28"/>
        </w:rPr>
        <w:t xml:space="preserve"> (указать наименование правового акта)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3135"/>
        <w:gridCol w:w="2970"/>
        <w:gridCol w:w="2955"/>
      </w:tblGrid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№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Наименование организации (автор предложения)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Общее содержание полученного предложения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Результат рассмотрения </w:t>
            </w: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Перечень заинтересованных лиц, которым были направлены уведомления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  <w:u w:val="single"/>
        </w:rPr>
        <w:t>Ответственное лицо:-------------------------------------------------------------------------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Руководитель разработчика 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75"/>
        <w:gridCol w:w="2160"/>
        <w:gridCol w:w="1980"/>
        <w:gridCol w:w="180"/>
        <w:gridCol w:w="1980"/>
      </w:tblGrid>
      <w:tr w:rsidR="00D61586" w:rsidRPr="00013D9D"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</w:t>
      </w: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F02536">
      <w:pPr>
        <w:rPr>
          <w:sz w:val="28"/>
          <w:szCs w:val="28"/>
        </w:rPr>
      </w:pPr>
    </w:p>
    <w:p w:rsidR="00D61586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 xml:space="preserve">Приложение №3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к Порядку проведения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оценки регулирующего воздействия проектов  </w:t>
      </w:r>
    </w:p>
    <w:p w:rsidR="00D61586" w:rsidRPr="00013D9D" w:rsidRDefault="00D61586" w:rsidP="00782B0E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муниципальных нормативных правовых актов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b/>
          <w:bCs/>
          <w:sz w:val="28"/>
          <w:szCs w:val="28"/>
        </w:rPr>
      </w:pPr>
      <w:r w:rsidRPr="00013D9D">
        <w:rPr>
          <w:b/>
          <w:bCs/>
          <w:sz w:val="28"/>
          <w:szCs w:val="28"/>
        </w:rPr>
        <w:t>Сводный отчет</w:t>
      </w:r>
    </w:p>
    <w:p w:rsidR="00D61586" w:rsidRPr="00013D9D" w:rsidRDefault="00D61586" w:rsidP="00F02536">
      <w:pPr>
        <w:jc w:val="center"/>
        <w:rPr>
          <w:b/>
          <w:bCs/>
          <w:sz w:val="28"/>
          <w:szCs w:val="28"/>
        </w:rPr>
      </w:pPr>
      <w:r w:rsidRPr="00013D9D">
        <w:rPr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проекта нормативного правового акта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1. Общая информация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1.1. Разработчик: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полное и краткое наименования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1.2. Вид и наименование проекта акта: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1.3. Предполагаемая дата вступления в силу проекта акта: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указывается дата; если положения вводятся в действие в разное время, то это указывается в разделе 11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1.7.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55"/>
        <w:gridCol w:w="285"/>
        <w:gridCol w:w="570"/>
        <w:gridCol w:w="285"/>
        <w:gridCol w:w="990"/>
        <w:gridCol w:w="570"/>
        <w:gridCol w:w="270"/>
        <w:gridCol w:w="1845"/>
        <w:gridCol w:w="285"/>
        <w:gridCol w:w="705"/>
        <w:gridCol w:w="285"/>
        <w:gridCol w:w="855"/>
        <w:gridCol w:w="990"/>
        <w:gridCol w:w="435"/>
        <w:gridCol w:w="420"/>
      </w:tblGrid>
      <w:tr w:rsidR="00D61586" w:rsidRPr="00013D9D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начало: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“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”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г.; окончание: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“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”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г.</w:t>
            </w: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1.8. Количество замечаний и предложений, полученных в связи с размещением уведомления о разработке предлагаемого правового регулирования:  </w:t>
      </w:r>
      <w:r w:rsidRPr="00013D9D">
        <w:rPr>
          <w:sz w:val="28"/>
          <w:szCs w:val="28"/>
        </w:rPr>
        <w:tab/>
        <w:t>___________,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50"/>
        <w:gridCol w:w="1710"/>
        <w:gridCol w:w="1980"/>
        <w:gridCol w:w="1710"/>
      </w:tblGrid>
      <w:tr w:rsidR="00D61586" w:rsidRPr="00013D9D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из них учтено: полностью: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, учтено частично: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1.10. Контактная информация исполнителя разработчика: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Ф.И.О.:_______________________________________________________________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Должность____________________________________________________________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тел. _________________ адрес электронной почты______________________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lastRenderedPageBreak/>
        <w:t>2.</w:t>
      </w:r>
      <w:r w:rsidRPr="00013D9D">
        <w:rPr>
          <w:b/>
          <w:bCs/>
          <w:sz w:val="28"/>
          <w:szCs w:val="28"/>
        </w:rPr>
        <w:tab/>
        <w:t>Описание проблемы, на решение которой направлено предлагаемое правовое регулирование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2.1. Формулировка проблемы: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2.7. Опыт решения аналогичных проблем в других муниципальных образованиях, иностранных государствах (при наличии):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>место для текстового описания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2.8. Источники данных: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2.9. Иная информация о проблеме: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Default="00D61586" w:rsidP="00F02536">
      <w:pPr>
        <w:jc w:val="both"/>
        <w:rPr>
          <w:b/>
          <w:bCs/>
          <w:sz w:val="28"/>
          <w:szCs w:val="28"/>
        </w:rPr>
      </w:pPr>
    </w:p>
    <w:p w:rsidR="00D61586" w:rsidRDefault="00D61586" w:rsidP="00F02536">
      <w:pPr>
        <w:jc w:val="both"/>
        <w:rPr>
          <w:b/>
          <w:bCs/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Pr="00013D9D">
        <w:rPr>
          <w:sz w:val="28"/>
          <w:szCs w:val="2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75"/>
        <w:gridCol w:w="3375"/>
        <w:gridCol w:w="3375"/>
      </w:tblGrid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(Цель 1)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(Цель 2)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(Цель N)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>указывается нормативный правовой акт более высокого уровня либо инициативный порядок разработки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75"/>
        <w:gridCol w:w="3375"/>
        <w:gridCol w:w="3375"/>
      </w:tblGrid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3.6. Ед. измерения индикаторов </w:t>
            </w: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(Цель 1)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(Индикатор 1.1)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(Индикатор 1.N)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(Цель N)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(Индикатор N.1)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(Индикатор N.N)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3.9.  Оценка затрат на проведение мониторинга достижения целей предлагаемого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правового регулирования: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>место для текстового описания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75"/>
        <w:gridCol w:w="3375"/>
        <w:gridCol w:w="3375"/>
      </w:tblGrid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4.2. Количество участников группы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4.3. Источники данных </w:t>
            </w: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(Группа 1)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(Группа 2)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(Группа N)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5. Изменение функций (полномочий, обязанностей, прав) органов государственной власти субъекта Российской Федерации (органов местного самоуправления), а также порядка их реализации в связи с введением предлагаемого правового регулирования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905"/>
        <w:gridCol w:w="180"/>
        <w:gridCol w:w="2130"/>
        <w:gridCol w:w="1980"/>
        <w:gridCol w:w="2145"/>
        <w:gridCol w:w="1680"/>
      </w:tblGrid>
      <w:tr w:rsidR="00D61586" w:rsidRPr="00013D9D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5.1. </w:t>
            </w:r>
            <w:r w:rsidRPr="00013D9D">
              <w:rPr>
                <w:sz w:val="28"/>
                <w:szCs w:val="28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5.2. Характер </w:t>
            </w:r>
            <w:r w:rsidRPr="00013D9D">
              <w:rPr>
                <w:sz w:val="28"/>
                <w:szCs w:val="28"/>
              </w:rPr>
              <w:lastRenderedPageBreak/>
              <w:t>функции (новая/изменяемая/отменяемая)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5.3. </w:t>
            </w:r>
            <w:r w:rsidRPr="00013D9D">
              <w:rPr>
                <w:sz w:val="28"/>
                <w:szCs w:val="28"/>
              </w:rPr>
              <w:lastRenderedPageBreak/>
              <w:t xml:space="preserve">Предполагаемый порядок реализации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5.4. Оценка </w:t>
            </w:r>
            <w:r w:rsidRPr="00013D9D">
              <w:rPr>
                <w:sz w:val="28"/>
                <w:szCs w:val="28"/>
              </w:rPr>
              <w:lastRenderedPageBreak/>
              <w:t>изменения трудовых затрат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(чел./час. в год),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изменения численности сотрудников (чел.)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5.5. Оценка </w:t>
            </w:r>
            <w:r w:rsidRPr="00013D9D">
              <w:rPr>
                <w:sz w:val="28"/>
                <w:szCs w:val="28"/>
              </w:rPr>
              <w:lastRenderedPageBreak/>
              <w:t xml:space="preserve">изменения потребностей в других ресурсах </w:t>
            </w:r>
          </w:p>
        </w:tc>
      </w:tr>
      <w:tr w:rsidR="00D61586" w:rsidRPr="00013D9D"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lastRenderedPageBreak/>
              <w:t>Наименование государственного органа (органа местного самоуправления) 1: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</w:tr>
      <w:tr w:rsidR="00D61586" w:rsidRPr="00013D9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Функция (полномочие, обязанность или право) 1.1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Функция (полномочие, обязанность или право) 1.N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Наименование государственного органа (органа местного самоуправления) К: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</w:tr>
      <w:tr w:rsidR="00D61586" w:rsidRPr="00013D9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Функция (полномочие, обязанность или право) К.1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Функция (полномочие, обязанность или право) К.N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75"/>
        <w:gridCol w:w="3375"/>
        <w:gridCol w:w="3375"/>
      </w:tblGrid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6.2. Виды расходов (возможных поступлений) местного бюджета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D61586" w:rsidRPr="00013D9D"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Наименование государственного органа (органа местного самоуправления) (от 1 до K):</w:t>
            </w: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Функция (полномочие, обязанность или право) 1.1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Единовременные расходы (от 1 до N) в _____________ 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Периодические расходы </w:t>
            </w:r>
            <w:r w:rsidRPr="00013D9D">
              <w:rPr>
                <w:sz w:val="28"/>
                <w:szCs w:val="28"/>
              </w:rPr>
              <w:lastRenderedPageBreak/>
              <w:t>(от 1 до N) за период ___________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Возможные доходы (от 1 до N) за период ___________ г.г.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Функция (полномочие, обязанность или право) 1.N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Единовременные расходы (от 1 до N) в _____________ 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Периодические расходы (от 1 до N) за период ___________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Возможные доходы (от 1 до N) за период ___________ г.г.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Итого единовременные расходы за период ______ г.г.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Итого периодические расходы за период _______ г.г.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Итого возможные доходы за период _________ г.г.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6.5. Источники данных: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490"/>
        <w:gridCol w:w="2640"/>
        <w:gridCol w:w="2490"/>
        <w:gridCol w:w="2505"/>
      </w:tblGrid>
      <w:tr w:rsidR="00D61586" w:rsidRPr="00013D9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7.1. Группы потенциальных адресатов предлагаемого правового регулирования</w:t>
            </w:r>
          </w:p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(в соответствии с п. 4.1 сводного отчета)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  <w:r w:rsidRPr="00013D9D">
              <w:rPr>
                <w:i/>
                <w:iCs/>
                <w:sz w:val="28"/>
                <w:szCs w:val="28"/>
              </w:rPr>
              <w:t xml:space="preserve">(с указанием соответствующих положений проекта нормативного </w:t>
            </w:r>
            <w:r w:rsidRPr="00013D9D">
              <w:rPr>
                <w:i/>
                <w:iCs/>
                <w:sz w:val="28"/>
                <w:szCs w:val="28"/>
              </w:rPr>
              <w:lastRenderedPageBreak/>
              <w:t>правового акта)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7.3. Описание расходов и возможных доходов, связанных с введением предлагаемого правового регулирования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7.4. Количественная оценка, млн. рублей </w:t>
            </w:r>
          </w:p>
        </w:tc>
      </w:tr>
      <w:tr w:rsidR="00D61586" w:rsidRPr="00013D9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Группа 1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Группа N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7.6. Источники данных: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8. Оценка рисков неблагоприятных последствий применения предлагаемого правового регулирования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85"/>
        <w:gridCol w:w="2535"/>
        <w:gridCol w:w="2415"/>
        <w:gridCol w:w="2790"/>
      </w:tblGrid>
      <w:tr w:rsidR="00D61586" w:rsidRPr="00013D9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8.1. Виды рисков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8.3. Методы контроля рисков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8.4. Степень контроля рисков</w:t>
            </w:r>
          </w:p>
          <w:p w:rsidR="00D61586" w:rsidRPr="00013D9D" w:rsidRDefault="00D61586" w:rsidP="00DD5714">
            <w:pPr>
              <w:jc w:val="center"/>
              <w:rPr>
                <w:i/>
                <w:iCs/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(полный/частичный/</w:t>
            </w:r>
          </w:p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i/>
                <w:iCs/>
                <w:sz w:val="28"/>
                <w:szCs w:val="28"/>
              </w:rPr>
              <w:t>отсутствует)</w:t>
            </w:r>
            <w:r w:rsidRPr="00013D9D">
              <w:rPr>
                <w:sz w:val="28"/>
                <w:szCs w:val="28"/>
              </w:rPr>
              <w:t xml:space="preserve"> </w:t>
            </w:r>
          </w:p>
        </w:tc>
      </w:tr>
      <w:tr w:rsidR="00D61586" w:rsidRPr="00013D9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Риск 1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Риск N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8.5. Источники данных: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9. Сравнение возможных вариантов решения проблемы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20"/>
        <w:gridCol w:w="2535"/>
        <w:gridCol w:w="2535"/>
        <w:gridCol w:w="2535"/>
      </w:tblGrid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Вариант N </w:t>
            </w: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9.3. Оценка дополнительных расходов (доходов) потенциальных адресатов регулирования, </w:t>
            </w:r>
            <w:r w:rsidRPr="00013D9D">
              <w:rPr>
                <w:sz w:val="28"/>
                <w:szCs w:val="28"/>
              </w:rPr>
              <w:lastRenderedPageBreak/>
              <w:t xml:space="preserve">связанных с введением предлагаемого правового регулирования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lastRenderedPageBreak/>
              <w:t xml:space="preserve">9.4. 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9.6. Оценка рисков неблагоприятных последствий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9.8. Детальное описание предлагаемого варианта решения проблемы: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если положения вводятся в действие в разное время, указывается статья/пункт проекта акта и дата введения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135"/>
        <w:gridCol w:w="645"/>
        <w:gridCol w:w="2820"/>
        <w:gridCol w:w="645"/>
        <w:gridCol w:w="2835"/>
      </w:tblGrid>
      <w:tr w:rsidR="00D61586" w:rsidRPr="00013D9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дней с момента принятия проекта акта </w:t>
            </w:r>
          </w:p>
        </w:tc>
      </w:tr>
      <w:tr w:rsidR="00D61586" w:rsidRPr="00013D9D"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б) отсрочка введения предлагаемого правового регулирования: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дней с момента принятия проекта акта </w:t>
            </w: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795"/>
        <w:gridCol w:w="1470"/>
        <w:gridCol w:w="1785"/>
      </w:tblGrid>
      <w:tr w:rsidR="00D61586" w:rsidRPr="00013D9D"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10.3.1. Период распространения на ранее возникшие отношения: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дней с момента </w:t>
            </w: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принятия проекта акта.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b/>
          <w:bCs/>
          <w:i/>
          <w:iCs/>
          <w:sz w:val="28"/>
          <w:szCs w:val="28"/>
        </w:rPr>
        <w:t>Заполняется по итогам проведения публичных консультаций по проекту акта и сводного отчета: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 Информация о сроках проведения публичных консультаций по проекту акта и сводному отчету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акта и сводному отчету об оценке регулирующего воздействия: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40"/>
        <w:gridCol w:w="285"/>
        <w:gridCol w:w="285"/>
        <w:gridCol w:w="285"/>
        <w:gridCol w:w="1035"/>
        <w:gridCol w:w="660"/>
        <w:gridCol w:w="420"/>
        <w:gridCol w:w="570"/>
      </w:tblGrid>
      <w:tr w:rsidR="00D61586" w:rsidRPr="00013D9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начало: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“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г.;</w:t>
            </w:r>
          </w:p>
        </w:tc>
      </w:tr>
      <w:tr w:rsidR="00D61586" w:rsidRPr="00013D9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окончание: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“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г.</w:t>
            </w: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акта: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25"/>
        <w:gridCol w:w="1560"/>
        <w:gridCol w:w="255"/>
        <w:gridCol w:w="1245"/>
        <w:gridCol w:w="345"/>
        <w:gridCol w:w="1305"/>
        <w:gridCol w:w="105"/>
      </w:tblGrid>
      <w:tr w:rsidR="00D61586" w:rsidRPr="00013D9D"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Всего замечаний и предложений: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, из них учтено:</w:t>
            </w:r>
          </w:p>
        </w:tc>
      </w:tr>
      <w:tr w:rsidR="00D61586" w:rsidRPr="00013D9D">
        <w:trPr>
          <w:gridAfter w:val="1"/>
          <w:wAfter w:w="105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полностью: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, учтено частично: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акта: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>Иные приложения (по усмотрению органа, проводящего оценку регулирующего воздействия).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Руководитель разработчика 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75"/>
        <w:gridCol w:w="2160"/>
        <w:gridCol w:w="1980"/>
        <w:gridCol w:w="180"/>
        <w:gridCol w:w="1980"/>
      </w:tblGrid>
      <w:tr w:rsidR="00D61586" w:rsidRPr="00013D9D"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Подпись</w:t>
            </w:r>
          </w:p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586" w:rsidRDefault="00D61586" w:rsidP="00D475D0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 xml:space="preserve">    Приложение № 4</w:t>
      </w:r>
    </w:p>
    <w:p w:rsidR="00D61586" w:rsidRPr="00013D9D" w:rsidRDefault="00D61586" w:rsidP="00D475D0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к Порядку проведения </w:t>
      </w:r>
    </w:p>
    <w:p w:rsidR="00D61586" w:rsidRPr="00013D9D" w:rsidRDefault="00D61586" w:rsidP="00D475D0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оценки регулирующего воздействия проектов </w:t>
      </w:r>
    </w:p>
    <w:p w:rsidR="00D61586" w:rsidRPr="00013D9D" w:rsidRDefault="00D61586" w:rsidP="00D475D0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     муниципальных нормативных правовых актов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Сводка предложений поступивших на проект акта</w:t>
      </w:r>
      <w:r w:rsidRPr="00013D9D">
        <w:rPr>
          <w:sz w:val="28"/>
          <w:szCs w:val="28"/>
        </w:rPr>
        <w:t xml:space="preserve"> (указать наименование правового акта) </w:t>
      </w:r>
      <w:r w:rsidRPr="00013D9D">
        <w:rPr>
          <w:b/>
          <w:bCs/>
          <w:sz w:val="28"/>
          <w:szCs w:val="28"/>
        </w:rPr>
        <w:t>и сводный отчет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3135"/>
        <w:gridCol w:w="2970"/>
        <w:gridCol w:w="2955"/>
      </w:tblGrid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№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Наименование организации (автор предложения)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Общее содержание полученного предложения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Результат рассмотрения </w:t>
            </w: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Перечень заинтересованных лиц, которым были направлены извещения о проведении публичных консультаций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место для текстового описания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  <w:u w:val="single"/>
        </w:rPr>
        <w:t>Ответственное лицо:-------------------------------------------------------------------------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Руководитель разработчика </w:t>
      </w:r>
    </w:p>
    <w:tbl>
      <w:tblPr>
        <w:tblW w:w="0" w:type="auto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75"/>
        <w:gridCol w:w="2160"/>
        <w:gridCol w:w="1980"/>
        <w:gridCol w:w="180"/>
        <w:gridCol w:w="1980"/>
      </w:tblGrid>
      <w:tr w:rsidR="00D61586" w:rsidRPr="00013D9D"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</w:tr>
      <w:tr w:rsidR="00D61586" w:rsidRPr="00013D9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Default="00D61586" w:rsidP="00F02536">
      <w:pPr>
        <w:jc w:val="right"/>
        <w:rPr>
          <w:sz w:val="28"/>
          <w:szCs w:val="28"/>
        </w:rPr>
      </w:pPr>
    </w:p>
    <w:p w:rsidR="00D61586" w:rsidRPr="00013D9D" w:rsidRDefault="00D61586" w:rsidP="00F02536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 xml:space="preserve">Приложение № 2 к постановлению </w:t>
      </w:r>
    </w:p>
    <w:p w:rsidR="00D61586" w:rsidRPr="00013D9D" w:rsidRDefault="00D61586" w:rsidP="00F02536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</w:t>
      </w:r>
      <w:r w:rsidR="005B4895">
        <w:rPr>
          <w:sz w:val="28"/>
          <w:szCs w:val="28"/>
        </w:rPr>
        <w:t xml:space="preserve"> СП «Элэсун</w:t>
      </w:r>
      <w:r>
        <w:rPr>
          <w:sz w:val="28"/>
          <w:szCs w:val="28"/>
        </w:rPr>
        <w:t>»</w:t>
      </w:r>
    </w:p>
    <w:p w:rsidR="00D61586" w:rsidRPr="00013D9D" w:rsidRDefault="00D61586" w:rsidP="00F02536">
      <w:pPr>
        <w:jc w:val="right"/>
        <w:rPr>
          <w:sz w:val="28"/>
          <w:szCs w:val="28"/>
        </w:rPr>
      </w:pPr>
      <w:r w:rsidRPr="00013D9D">
        <w:rPr>
          <w:sz w:val="28"/>
          <w:szCs w:val="28"/>
        </w:rPr>
        <w:t xml:space="preserve">от </w:t>
      </w:r>
      <w:r w:rsidR="005B4895">
        <w:rPr>
          <w:sz w:val="28"/>
          <w:szCs w:val="28"/>
        </w:rPr>
        <w:t xml:space="preserve">«01» июня </w:t>
      </w:r>
      <w:r w:rsidRPr="00013D9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5B4895">
        <w:rPr>
          <w:sz w:val="28"/>
          <w:szCs w:val="28"/>
        </w:rPr>
        <w:t xml:space="preserve">    № 16</w:t>
      </w:r>
      <w:r w:rsidRPr="00013D9D">
        <w:rPr>
          <w:sz w:val="28"/>
          <w:szCs w:val="28"/>
        </w:rPr>
        <w:t xml:space="preserve"> </w:t>
      </w:r>
    </w:p>
    <w:p w:rsidR="00D61586" w:rsidRPr="00013D9D" w:rsidRDefault="00D61586" w:rsidP="00F02536">
      <w:pPr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(или) инвестиционной деятельности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I. Общие положения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1. Настоящий Порядок определяет процедуру проведения экспертизы муниципальных нормативных правовых актов, принятых в виде Постановлений Администрации </w:t>
      </w:r>
      <w:r>
        <w:rPr>
          <w:sz w:val="28"/>
          <w:szCs w:val="28"/>
        </w:rPr>
        <w:t>МО «Курумканский район»</w:t>
      </w:r>
      <w:r w:rsidRPr="00013D9D">
        <w:rPr>
          <w:sz w:val="28"/>
          <w:szCs w:val="28"/>
        </w:rPr>
        <w:t xml:space="preserve"> и затрагивающих вопросы осуществления предпринимательской и (или) инвестиционной деятельности (далее - порядок).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2. Экспертиза муниципальных нормативных правовых актов, затрагивающих вопросы осуществления предпринимательской и (или) инвестиционной деятельности (далее - экспертиза) осуществляется уполномоченным органом по подготовке заключения об экспертизе нормативного правового акта (далее уполномоченный орган).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3. Экспертизе подлежат муниципальные нормативные правовые акты, затрагивающие вопросы осуществления предпринимательской и (или) инвестиционной деятельности (далее - правовые акты) необоснованно затрудняющие осуществление предпринимательской и (или) инвестиционной деятельности на территории </w:t>
      </w:r>
      <w:r>
        <w:rPr>
          <w:sz w:val="28"/>
          <w:szCs w:val="28"/>
        </w:rPr>
        <w:t>муниципального образования «Курумканский район»</w:t>
      </w:r>
      <w:r w:rsidRPr="00013D9D">
        <w:rPr>
          <w:sz w:val="28"/>
          <w:szCs w:val="28"/>
        </w:rPr>
        <w:t>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4. Экспертиза осуществляется в соответствии с планом.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t xml:space="preserve">II. Формирование и утверждение плана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5. В целях формирования плана уполномоченный орган запрашивает у заинтересованных лиц, указанных в пункте 7 настоящего порядка мнение о необходимости проведения экспертизы правовых актов с учетом сложившейся правоприменительной практики.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6. Уполномоченный орган указывает срок в течение которого будет осуществляться прием предложений. Данный срок составляет не менее 30 календарных дней со дня направления запроса заинтересованным лицам, либо со дня размещения уведомления о начале приема предложений.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Предложения о необходимости проведения экспертизы правовых актов должно содержать следующие сведения: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реквизиты и наименование правового акта;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сведения о наличии в правовом акте положений, необоснованно затрудняющих ведение предпринимательской и инвестиционной деятельности (избыточные обязанности, ограничения, запреты, требования, связанные с необходимостью создания, приобретения, содержания, реализации каких-либо активов, возникновения, наличия или прекращения </w:t>
      </w:r>
      <w:r w:rsidRPr="00013D9D">
        <w:rPr>
          <w:sz w:val="28"/>
          <w:szCs w:val="28"/>
        </w:rPr>
        <w:lastRenderedPageBreak/>
        <w:t>договорных обязательств, наличия персонала, осуществления субъектом предпринимательской и инвестиционной деятельности работ (услуг),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вследствие противоречий или пробелов в правовом регулировании, требования по подготовке и (или) представлению документов, сведений, информации, (далее - документы), что выражается в следующем: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необоснованная периодичность подготовки и (или) представления документов;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предъявление завышенных требований к форме представляемых документов (представление только оригиналов документов и (или) нотариально заверенных копий документов).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7. Заинтересованными лицами являются: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- структурные подразделения Администрации </w:t>
      </w:r>
      <w:r>
        <w:rPr>
          <w:sz w:val="28"/>
          <w:szCs w:val="28"/>
        </w:rPr>
        <w:t>МО «Курумканский район»</w:t>
      </w:r>
      <w:r w:rsidRPr="00013D9D">
        <w:rPr>
          <w:sz w:val="28"/>
          <w:szCs w:val="28"/>
        </w:rPr>
        <w:t>, являющиеся разработчиками правовых актов;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субъекты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некоммерческие организации,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8. В случае, если предложение о проведении экспертизы поступило в уполномоченный орган от представителя предпринимательского сообщества, его мнение о необходимости проведения такой экспертизы не запрашивается.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случае, если от заинтересованных лиц не поступили предложения о необходимости проведения экспертизы правовых актов уполномоченный орган вправе самостоятельно включить в план правовые акты (при выявлении в них сведений, указанных в пункте 9 настоящего Порядка).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9.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(или) инвестиционной деятельности.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10. План утверждается уполномоченным органом на год не позднее 01 марта текущего года. В течение 5 рабочих дней после утверждения уполномоченный орган размещает план на официальном сайте </w:t>
      </w:r>
      <w:r>
        <w:rPr>
          <w:sz w:val="28"/>
          <w:szCs w:val="28"/>
        </w:rPr>
        <w:t>Администрации МО «Курумканский район»</w:t>
      </w:r>
      <w:r w:rsidRPr="00013D9D">
        <w:rPr>
          <w:sz w:val="28"/>
          <w:szCs w:val="28"/>
        </w:rPr>
        <w:t xml:space="preserve"> - www.</w:t>
      </w:r>
      <w:r>
        <w:rPr>
          <w:sz w:val="28"/>
          <w:szCs w:val="28"/>
        </w:rPr>
        <w:t>к</w:t>
      </w:r>
      <w:r w:rsidRPr="00013D9D">
        <w:rPr>
          <w:sz w:val="28"/>
          <w:szCs w:val="28"/>
        </w:rPr>
        <w:t>u</w:t>
      </w:r>
      <w:r>
        <w:rPr>
          <w:sz w:val="28"/>
          <w:szCs w:val="28"/>
          <w:lang w:val="en-US"/>
        </w:rPr>
        <w:t>rumkan</w:t>
      </w:r>
      <w:r w:rsidRPr="004E0B2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burnet</w:t>
      </w:r>
      <w:r w:rsidRPr="004E0B2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13D9D">
        <w:rPr>
          <w:sz w:val="28"/>
          <w:szCs w:val="28"/>
        </w:rPr>
        <w:t xml:space="preserve"> (далее на официальном сайте).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11. В плане для каждого правового акта предусматривается срок проведения экспертизы, который не должен превышать трех месяцев. Срок проведения экспертизы может быть продлен уполномоченным органом, но не более чем один месяц.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 xml:space="preserve">III Проведение экспертизы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12. В ходе экспертизы правового акта уполномоченный орган: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проводит публичные обсуждения;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проводит исследование правового акта на предмет наличия положений, необоснованно затрудняющих осуществление предпринимательской и (или)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составляет отчет о проведении экспертизы.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13. Публичные обсуждения проводятся в течение одного месяца со дня, установленного Планом для начала экспертизы.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Уполномоченный орган размещает на официальном сайте уведомление о проведении экспертизы (по форме согласно приложению к настоящему порядку).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14. Уполномоченный орган запрашивает у структурного подразделения Администрации г.Улан-Удэ, являющегося разработчиком правового акта (далее разработчик) материалы, необходимые для проведения экспертизы.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15. Разработчик представляет в уполномоченный орган необходимые материалы в целях проведения экспертизы не позднее 10 рабочих дней со дня направления запроса уполномоченным органом.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Указанные материалы должны содержать сведения (расчеты, обоснования), на которых основывается необходимость регулирования соответствующих общественных отношений.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случае если разработчиком, на запрос уполномоченного органа в установленный срок не представлены необходимые материалы, сведения об этом указываются в тексте заключения.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16. Уполномоченный орган обращается к представителям предпринимательского сообщества, субъектам предпринимательской и (или) инвестиционной деятельности, их ассоциациям или союзам с запросом информационно-аналитических материалов по предмету экспертизы, предлагая в нем срок для их предоставления.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17. В случае если на запрос уполномоченного органа в установленный срок не представлены необходимые материалы, сведения об этом указываются в тексте заключения.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18. Уполномоченный орган обязан рассмотреть все предложения и замечания, поступившие в установленный срок в связи с проведением публичного обсуждения. 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По итогам рассмотрения представленных предложений и замечаний уполномоченный орган вырабатывает аргументированную позицию и включает данные сведения в заключение.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19. При проведении исследования правового акта уполномоченный орган: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публичного обсуждения;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анализирует положения нормативного правового акта во взаимосвязи со сложившейся практикой их применения;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lastRenderedPageBreak/>
        <w:t>определяет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устанавливает наличие затруднений в осуществлении предпринимательской и инвестиционной деятельности, вызванных применением положений нормативного правового акта, а также их обоснованность и целесообразность для целей регулирования соответствующих отношений.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20. Уполномоченный орган не позднее 15 календарных дней со дня следующего после завершения процедуры публичного обсуждения подготавливает проект заключения об экспертизе нормативного правового акта (далее заключение).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В проекте заключения об экспертизе указываются сведения: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 нормативном правовом акте, в отношении которого проводится экспертиза, источниках его официального опубликования, сведения о разработчике;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об обосновании сделанных выводов;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о проведенных публичных мероприятиях, включая позиции разработчика и представителей предпринимательского сообщества, участвовавших в экспертизе.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21. Проект заключения об экспертизе направляется не позднее 3 рабочих дней с момента его подготовки: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разработчику с указанием срока окончания приема замечаний и предложений;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- представителям предпринимательского сообщества на отзыв с указанием срока его предоставления.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Поступившие в уполномоченный орган в установленный срок отзывы, замечания и предложения рассматриваются при доработке проекта заключения. Не позднее 7 рабочих дней с момента получения замечаний и предложений уполномоченный орган дорабатывает проект заключения об экспертизе и подписывает его руководителем уполномоченного органа.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22. В течение 5 рабочих дней после подписания заключение об экспертизе размещается на официальном сайте, а также направляется лицу, обратившемуся с предложением о проведении экспертизы данного правового акта и разработчику.</w:t>
      </w: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 xml:space="preserve">23. По результатам экспертизы уполномоченный орган в случае выявления в нормативном правовом акте положений, необоснованно затрудняющих осуществление предпринимательской и инвестиционной деятельности, вносит разработчику предложение об отмене или изменении нормативного правового акта или его отдельных положений, необоснованно затрудняющих </w:t>
      </w:r>
      <w:r w:rsidRPr="00013D9D">
        <w:rPr>
          <w:sz w:val="28"/>
          <w:szCs w:val="28"/>
        </w:rPr>
        <w:lastRenderedPageBreak/>
        <w:t>ведение предпринимательской и инвестиционной деятельности в течение 5 рабочих дней с момента подписания заключение об экспертизе.</w:t>
      </w: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Приложение  к Порядку проведения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экспертизы муниципальных </w:t>
      </w:r>
    </w:p>
    <w:p w:rsidR="00D61586" w:rsidRPr="00013D9D" w:rsidRDefault="00D61586" w:rsidP="00F02536">
      <w:pPr>
        <w:rPr>
          <w:sz w:val="28"/>
          <w:szCs w:val="28"/>
        </w:rPr>
      </w:pPr>
      <w:r w:rsidRPr="00013D9D">
        <w:rPr>
          <w:sz w:val="28"/>
          <w:szCs w:val="28"/>
        </w:rPr>
        <w:t xml:space="preserve">     нормативных  правовых актов 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jc w:val="center"/>
        <w:rPr>
          <w:sz w:val="28"/>
          <w:szCs w:val="28"/>
        </w:rPr>
      </w:pPr>
      <w:r w:rsidRPr="00013D9D">
        <w:rPr>
          <w:b/>
          <w:bCs/>
          <w:sz w:val="28"/>
          <w:szCs w:val="28"/>
        </w:rPr>
        <w:t>Уведомление о проведении публичного обсуждения в целях экспертизы правого акта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p w:rsidR="00D61586" w:rsidRPr="00013D9D" w:rsidRDefault="00D61586" w:rsidP="00F02536">
      <w:pPr>
        <w:ind w:firstLine="225"/>
        <w:jc w:val="both"/>
        <w:rPr>
          <w:sz w:val="28"/>
          <w:szCs w:val="28"/>
        </w:rPr>
      </w:pPr>
      <w:r w:rsidRPr="00013D9D">
        <w:rPr>
          <w:sz w:val="28"/>
          <w:szCs w:val="28"/>
        </w:rPr>
        <w:t>Настоящим (наименование уполномоченного органа) уведомляет о проведении экспертизы правового акта (наименование правового акта)</w:t>
      </w:r>
    </w:p>
    <w:p w:rsidR="00D61586" w:rsidRPr="00013D9D" w:rsidRDefault="00D61586" w:rsidP="00F02536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75"/>
        <w:gridCol w:w="1845"/>
        <w:gridCol w:w="315"/>
        <w:gridCol w:w="1980"/>
        <w:gridCol w:w="180"/>
        <w:gridCol w:w="2340"/>
        <w:gridCol w:w="165"/>
      </w:tblGrid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Сведения о разработчике:</w:t>
            </w:r>
            <w:r w:rsidRPr="00013D9D">
              <w:rPr>
                <w:sz w:val="28"/>
                <w:szCs w:val="28"/>
              </w:rPr>
              <w:t xml:space="preserve"> 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Срок проведения публичного осуждения</w:t>
            </w:r>
            <w:r w:rsidRPr="00013D9D">
              <w:rPr>
                <w:sz w:val="28"/>
                <w:szCs w:val="28"/>
              </w:rPr>
              <w:t xml:space="preserve"> (в течении одного месяца):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начало проведения: 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конец проведения:</w:t>
            </w: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Срок приема предложений: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Способ направления ответов: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Контактное лицо по вопросам заполнения запроса и его отправки: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rPr>
          <w:gridAfter w:val="1"/>
          <w:wAfter w:w="165" w:type="dxa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b/>
                <w:bCs/>
                <w:sz w:val="28"/>
                <w:szCs w:val="28"/>
              </w:rPr>
              <w:t>Прилагаемые к запросу документы: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правовой акт;</w:t>
            </w:r>
          </w:p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перечень вопросов в рамках проведения публичного обсуждения (по необходимости)</w:t>
            </w: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both"/>
              <w:rPr>
                <w:sz w:val="28"/>
                <w:szCs w:val="28"/>
              </w:rPr>
            </w:pPr>
          </w:p>
        </w:tc>
      </w:tr>
      <w:tr w:rsidR="00D61586" w:rsidRPr="00013D9D">
        <w:tblPrEx>
          <w:tblCellMar>
            <w:left w:w="15" w:type="dxa"/>
            <w:right w:w="15" w:type="dxa"/>
          </w:tblCellMar>
        </w:tblPrEx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Руководитель уполномоченного органа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</w:tr>
      <w:tr w:rsidR="00D61586" w:rsidRPr="00013D9D">
        <w:tblPrEx>
          <w:tblCellMar>
            <w:left w:w="15" w:type="dxa"/>
            <w:right w:w="15" w:type="dxa"/>
          </w:tblCellMar>
        </w:tblPrEx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86" w:rsidRPr="00013D9D" w:rsidRDefault="00D61586" w:rsidP="00DD5714">
            <w:pPr>
              <w:jc w:val="center"/>
              <w:rPr>
                <w:sz w:val="28"/>
                <w:szCs w:val="28"/>
              </w:rPr>
            </w:pPr>
            <w:r w:rsidRPr="00013D9D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D61586" w:rsidRPr="00013D9D" w:rsidRDefault="00D61586" w:rsidP="00F02536">
      <w:pPr>
        <w:rPr>
          <w:sz w:val="28"/>
          <w:szCs w:val="28"/>
        </w:rPr>
      </w:pPr>
    </w:p>
    <w:p w:rsidR="00D61586" w:rsidRPr="004C3AC3" w:rsidRDefault="00D61586" w:rsidP="004C3AC3">
      <w:pPr>
        <w:jc w:val="both"/>
        <w:rPr>
          <w:sz w:val="24"/>
          <w:szCs w:val="24"/>
        </w:rPr>
      </w:pPr>
    </w:p>
    <w:sectPr w:rsidR="00D61586" w:rsidRPr="004C3AC3" w:rsidSect="00315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87" w:rsidRDefault="00756587" w:rsidP="00461FFB">
      <w:r>
        <w:separator/>
      </w:r>
    </w:p>
  </w:endnote>
  <w:endnote w:type="continuationSeparator" w:id="0">
    <w:p w:rsidR="00756587" w:rsidRDefault="00756587" w:rsidP="0046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87" w:rsidRDefault="00756587" w:rsidP="00461FFB">
      <w:r>
        <w:separator/>
      </w:r>
    </w:p>
  </w:footnote>
  <w:footnote w:type="continuationSeparator" w:id="0">
    <w:p w:rsidR="00756587" w:rsidRDefault="00756587" w:rsidP="00461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FB" w:rsidRDefault="00461F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305"/>
    <w:multiLevelType w:val="hybridMultilevel"/>
    <w:tmpl w:val="F37EDC3C"/>
    <w:lvl w:ilvl="0" w:tplc="48D475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CFF"/>
    <w:rsid w:val="0000146B"/>
    <w:rsid w:val="00004456"/>
    <w:rsid w:val="000048CB"/>
    <w:rsid w:val="000101B8"/>
    <w:rsid w:val="000138A1"/>
    <w:rsid w:val="00013D9D"/>
    <w:rsid w:val="000203DD"/>
    <w:rsid w:val="00020745"/>
    <w:rsid w:val="0003332D"/>
    <w:rsid w:val="0003522C"/>
    <w:rsid w:val="0003580B"/>
    <w:rsid w:val="000371A0"/>
    <w:rsid w:val="00040080"/>
    <w:rsid w:val="000427C3"/>
    <w:rsid w:val="0005219C"/>
    <w:rsid w:val="00053439"/>
    <w:rsid w:val="00057455"/>
    <w:rsid w:val="00062C75"/>
    <w:rsid w:val="00063035"/>
    <w:rsid w:val="00064205"/>
    <w:rsid w:val="00071652"/>
    <w:rsid w:val="000749E9"/>
    <w:rsid w:val="00076F86"/>
    <w:rsid w:val="00080026"/>
    <w:rsid w:val="00083D25"/>
    <w:rsid w:val="00087AE8"/>
    <w:rsid w:val="000928E7"/>
    <w:rsid w:val="00092915"/>
    <w:rsid w:val="00096D2F"/>
    <w:rsid w:val="000B15CE"/>
    <w:rsid w:val="000B2EEE"/>
    <w:rsid w:val="000B32B3"/>
    <w:rsid w:val="000B3C25"/>
    <w:rsid w:val="000B7522"/>
    <w:rsid w:val="000D14BA"/>
    <w:rsid w:val="000D3CF0"/>
    <w:rsid w:val="000D7AAB"/>
    <w:rsid w:val="000E22E3"/>
    <w:rsid w:val="000E6FD9"/>
    <w:rsid w:val="000F15D2"/>
    <w:rsid w:val="000F3B4E"/>
    <w:rsid w:val="000F7589"/>
    <w:rsid w:val="001078F0"/>
    <w:rsid w:val="001142D3"/>
    <w:rsid w:val="00123783"/>
    <w:rsid w:val="00125C22"/>
    <w:rsid w:val="001302E3"/>
    <w:rsid w:val="00131906"/>
    <w:rsid w:val="00136F60"/>
    <w:rsid w:val="00137F74"/>
    <w:rsid w:val="00140457"/>
    <w:rsid w:val="00141A82"/>
    <w:rsid w:val="001430D7"/>
    <w:rsid w:val="001430F0"/>
    <w:rsid w:val="00145519"/>
    <w:rsid w:val="00156946"/>
    <w:rsid w:val="00162A63"/>
    <w:rsid w:val="00167A14"/>
    <w:rsid w:val="0017200C"/>
    <w:rsid w:val="00177EDD"/>
    <w:rsid w:val="001832AC"/>
    <w:rsid w:val="00183474"/>
    <w:rsid w:val="00193AFC"/>
    <w:rsid w:val="00194D6A"/>
    <w:rsid w:val="001A57C8"/>
    <w:rsid w:val="001B383D"/>
    <w:rsid w:val="001D0D74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BC8"/>
    <w:rsid w:val="0020303E"/>
    <w:rsid w:val="002101CF"/>
    <w:rsid w:val="00214136"/>
    <w:rsid w:val="00214A2D"/>
    <w:rsid w:val="00216B4C"/>
    <w:rsid w:val="00221C4B"/>
    <w:rsid w:val="002221BF"/>
    <w:rsid w:val="002235AF"/>
    <w:rsid w:val="002267D1"/>
    <w:rsid w:val="0023057D"/>
    <w:rsid w:val="002346EE"/>
    <w:rsid w:val="00240560"/>
    <w:rsid w:val="00241F6B"/>
    <w:rsid w:val="00245E48"/>
    <w:rsid w:val="00250577"/>
    <w:rsid w:val="00252DA3"/>
    <w:rsid w:val="00254676"/>
    <w:rsid w:val="00256D0F"/>
    <w:rsid w:val="00256EB3"/>
    <w:rsid w:val="0025784C"/>
    <w:rsid w:val="002608CE"/>
    <w:rsid w:val="00261FCB"/>
    <w:rsid w:val="002646B8"/>
    <w:rsid w:val="00264D0A"/>
    <w:rsid w:val="0026502E"/>
    <w:rsid w:val="00276A37"/>
    <w:rsid w:val="00277F37"/>
    <w:rsid w:val="00280794"/>
    <w:rsid w:val="0028271E"/>
    <w:rsid w:val="002839D3"/>
    <w:rsid w:val="00284558"/>
    <w:rsid w:val="00286E77"/>
    <w:rsid w:val="0029151E"/>
    <w:rsid w:val="002938F4"/>
    <w:rsid w:val="002A296F"/>
    <w:rsid w:val="002A5247"/>
    <w:rsid w:val="002A69AA"/>
    <w:rsid w:val="002B121B"/>
    <w:rsid w:val="002B682E"/>
    <w:rsid w:val="002C2D3C"/>
    <w:rsid w:val="002C55CD"/>
    <w:rsid w:val="002D2432"/>
    <w:rsid w:val="002D679B"/>
    <w:rsid w:val="002D6A82"/>
    <w:rsid w:val="002D7413"/>
    <w:rsid w:val="002E213E"/>
    <w:rsid w:val="002F0317"/>
    <w:rsid w:val="002F1D47"/>
    <w:rsid w:val="002F2679"/>
    <w:rsid w:val="002F3E1F"/>
    <w:rsid w:val="002F63D7"/>
    <w:rsid w:val="003017A5"/>
    <w:rsid w:val="00305A6E"/>
    <w:rsid w:val="00306998"/>
    <w:rsid w:val="0031543C"/>
    <w:rsid w:val="00321FCC"/>
    <w:rsid w:val="00330324"/>
    <w:rsid w:val="003319EE"/>
    <w:rsid w:val="00337EA4"/>
    <w:rsid w:val="00350C38"/>
    <w:rsid w:val="00351A1D"/>
    <w:rsid w:val="00353AD6"/>
    <w:rsid w:val="00354833"/>
    <w:rsid w:val="00360E0A"/>
    <w:rsid w:val="00374DF3"/>
    <w:rsid w:val="00374EDC"/>
    <w:rsid w:val="00375EAA"/>
    <w:rsid w:val="00380564"/>
    <w:rsid w:val="003905D0"/>
    <w:rsid w:val="003A5233"/>
    <w:rsid w:val="003B5067"/>
    <w:rsid w:val="003B5865"/>
    <w:rsid w:val="003C0FAD"/>
    <w:rsid w:val="003C43C9"/>
    <w:rsid w:val="003C4B41"/>
    <w:rsid w:val="003C697C"/>
    <w:rsid w:val="003D214F"/>
    <w:rsid w:val="003D3F0F"/>
    <w:rsid w:val="003E2912"/>
    <w:rsid w:val="003E6731"/>
    <w:rsid w:val="003F438C"/>
    <w:rsid w:val="003F5985"/>
    <w:rsid w:val="0040441E"/>
    <w:rsid w:val="004100B2"/>
    <w:rsid w:val="00410C49"/>
    <w:rsid w:val="0041463E"/>
    <w:rsid w:val="004228C6"/>
    <w:rsid w:val="00422CE3"/>
    <w:rsid w:val="00426F23"/>
    <w:rsid w:val="00431C86"/>
    <w:rsid w:val="00433BD1"/>
    <w:rsid w:val="00434B3E"/>
    <w:rsid w:val="004353E5"/>
    <w:rsid w:val="004362C4"/>
    <w:rsid w:val="00440171"/>
    <w:rsid w:val="00441A6F"/>
    <w:rsid w:val="00445438"/>
    <w:rsid w:val="00446CC1"/>
    <w:rsid w:val="00450389"/>
    <w:rsid w:val="00451705"/>
    <w:rsid w:val="00451C36"/>
    <w:rsid w:val="00453A0B"/>
    <w:rsid w:val="00461FFB"/>
    <w:rsid w:val="004624F0"/>
    <w:rsid w:val="00463EF6"/>
    <w:rsid w:val="004715E6"/>
    <w:rsid w:val="004721FF"/>
    <w:rsid w:val="00473997"/>
    <w:rsid w:val="004769E1"/>
    <w:rsid w:val="00481129"/>
    <w:rsid w:val="0048138B"/>
    <w:rsid w:val="0048374F"/>
    <w:rsid w:val="004907F4"/>
    <w:rsid w:val="00495C1A"/>
    <w:rsid w:val="004A1779"/>
    <w:rsid w:val="004A4B8B"/>
    <w:rsid w:val="004A61A2"/>
    <w:rsid w:val="004A6627"/>
    <w:rsid w:val="004A73DA"/>
    <w:rsid w:val="004A7A7A"/>
    <w:rsid w:val="004A7FB8"/>
    <w:rsid w:val="004B5CAF"/>
    <w:rsid w:val="004C166E"/>
    <w:rsid w:val="004C16F9"/>
    <w:rsid w:val="004C233B"/>
    <w:rsid w:val="004C3AC3"/>
    <w:rsid w:val="004C4E75"/>
    <w:rsid w:val="004D0F0B"/>
    <w:rsid w:val="004D1D3E"/>
    <w:rsid w:val="004D60B4"/>
    <w:rsid w:val="004D72DF"/>
    <w:rsid w:val="004E0B21"/>
    <w:rsid w:val="004E0D7A"/>
    <w:rsid w:val="004E35F8"/>
    <w:rsid w:val="004E4366"/>
    <w:rsid w:val="004E6207"/>
    <w:rsid w:val="00500088"/>
    <w:rsid w:val="00503FA3"/>
    <w:rsid w:val="00507567"/>
    <w:rsid w:val="005133D5"/>
    <w:rsid w:val="00514999"/>
    <w:rsid w:val="00514EF7"/>
    <w:rsid w:val="005164F6"/>
    <w:rsid w:val="00524F44"/>
    <w:rsid w:val="0052735E"/>
    <w:rsid w:val="005307D3"/>
    <w:rsid w:val="00530E7B"/>
    <w:rsid w:val="0053709A"/>
    <w:rsid w:val="00543E1E"/>
    <w:rsid w:val="00546ABB"/>
    <w:rsid w:val="00547F0F"/>
    <w:rsid w:val="00550301"/>
    <w:rsid w:val="00551148"/>
    <w:rsid w:val="00551801"/>
    <w:rsid w:val="005554A0"/>
    <w:rsid w:val="00561368"/>
    <w:rsid w:val="00562D40"/>
    <w:rsid w:val="00562F53"/>
    <w:rsid w:val="00564AF9"/>
    <w:rsid w:val="005703BA"/>
    <w:rsid w:val="005740DB"/>
    <w:rsid w:val="0057559D"/>
    <w:rsid w:val="0057784A"/>
    <w:rsid w:val="00583979"/>
    <w:rsid w:val="00584099"/>
    <w:rsid w:val="005876B4"/>
    <w:rsid w:val="005A2CFF"/>
    <w:rsid w:val="005B3564"/>
    <w:rsid w:val="005B4895"/>
    <w:rsid w:val="005B67B1"/>
    <w:rsid w:val="005C1F75"/>
    <w:rsid w:val="005C70FC"/>
    <w:rsid w:val="005C7F8D"/>
    <w:rsid w:val="005D25AC"/>
    <w:rsid w:val="005D2EAF"/>
    <w:rsid w:val="005D5960"/>
    <w:rsid w:val="005D5968"/>
    <w:rsid w:val="005D61F4"/>
    <w:rsid w:val="005D621C"/>
    <w:rsid w:val="005D78F8"/>
    <w:rsid w:val="005E1B13"/>
    <w:rsid w:val="005E1F47"/>
    <w:rsid w:val="005E2E37"/>
    <w:rsid w:val="005F256F"/>
    <w:rsid w:val="005F3CA1"/>
    <w:rsid w:val="005F3EF6"/>
    <w:rsid w:val="005F489E"/>
    <w:rsid w:val="005F6AF1"/>
    <w:rsid w:val="00602FF2"/>
    <w:rsid w:val="00604A89"/>
    <w:rsid w:val="006074E4"/>
    <w:rsid w:val="0061381A"/>
    <w:rsid w:val="00617180"/>
    <w:rsid w:val="00621AEA"/>
    <w:rsid w:val="00624156"/>
    <w:rsid w:val="00625A79"/>
    <w:rsid w:val="00632489"/>
    <w:rsid w:val="00647E21"/>
    <w:rsid w:val="006520C3"/>
    <w:rsid w:val="00653A2E"/>
    <w:rsid w:val="00653E81"/>
    <w:rsid w:val="0065405D"/>
    <w:rsid w:val="0066192F"/>
    <w:rsid w:val="00665D89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F66"/>
    <w:rsid w:val="006A3888"/>
    <w:rsid w:val="006A4088"/>
    <w:rsid w:val="006A4CC2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E0013"/>
    <w:rsid w:val="006E30B4"/>
    <w:rsid w:val="006E36C2"/>
    <w:rsid w:val="006E4DEC"/>
    <w:rsid w:val="006F4E75"/>
    <w:rsid w:val="007015E9"/>
    <w:rsid w:val="00703D12"/>
    <w:rsid w:val="00704E93"/>
    <w:rsid w:val="00705055"/>
    <w:rsid w:val="0071260D"/>
    <w:rsid w:val="007147AC"/>
    <w:rsid w:val="007201D5"/>
    <w:rsid w:val="00720B97"/>
    <w:rsid w:val="007227CD"/>
    <w:rsid w:val="00722BDD"/>
    <w:rsid w:val="00723E83"/>
    <w:rsid w:val="007247FD"/>
    <w:rsid w:val="00724B53"/>
    <w:rsid w:val="00724F55"/>
    <w:rsid w:val="00730EC5"/>
    <w:rsid w:val="00740810"/>
    <w:rsid w:val="007416FC"/>
    <w:rsid w:val="00741C13"/>
    <w:rsid w:val="007424BF"/>
    <w:rsid w:val="0074365E"/>
    <w:rsid w:val="00745BA6"/>
    <w:rsid w:val="007509AE"/>
    <w:rsid w:val="0075525C"/>
    <w:rsid w:val="007555E8"/>
    <w:rsid w:val="007564D7"/>
    <w:rsid w:val="00756587"/>
    <w:rsid w:val="0075737E"/>
    <w:rsid w:val="00763786"/>
    <w:rsid w:val="00764D66"/>
    <w:rsid w:val="007660BE"/>
    <w:rsid w:val="00767952"/>
    <w:rsid w:val="00773E7F"/>
    <w:rsid w:val="00777CA4"/>
    <w:rsid w:val="00782B0E"/>
    <w:rsid w:val="0078686E"/>
    <w:rsid w:val="007918CA"/>
    <w:rsid w:val="0079704D"/>
    <w:rsid w:val="0079782C"/>
    <w:rsid w:val="007A1598"/>
    <w:rsid w:val="007A47AE"/>
    <w:rsid w:val="007A4B01"/>
    <w:rsid w:val="007A4E84"/>
    <w:rsid w:val="007A5708"/>
    <w:rsid w:val="007B5110"/>
    <w:rsid w:val="007C4972"/>
    <w:rsid w:val="007C4DFA"/>
    <w:rsid w:val="007D1CFD"/>
    <w:rsid w:val="007D2089"/>
    <w:rsid w:val="007D281B"/>
    <w:rsid w:val="007D3149"/>
    <w:rsid w:val="007D4A86"/>
    <w:rsid w:val="007E0FE8"/>
    <w:rsid w:val="007E1211"/>
    <w:rsid w:val="007E1833"/>
    <w:rsid w:val="007E5803"/>
    <w:rsid w:val="007E66F6"/>
    <w:rsid w:val="007F2606"/>
    <w:rsid w:val="007F69B3"/>
    <w:rsid w:val="007F6C48"/>
    <w:rsid w:val="00802BBA"/>
    <w:rsid w:val="0080432A"/>
    <w:rsid w:val="008046E0"/>
    <w:rsid w:val="00813DA7"/>
    <w:rsid w:val="0081409F"/>
    <w:rsid w:val="00814B32"/>
    <w:rsid w:val="008200E4"/>
    <w:rsid w:val="0082040C"/>
    <w:rsid w:val="008305E1"/>
    <w:rsid w:val="00832017"/>
    <w:rsid w:val="00837F1D"/>
    <w:rsid w:val="00843A97"/>
    <w:rsid w:val="00850D38"/>
    <w:rsid w:val="00850E06"/>
    <w:rsid w:val="00850EEA"/>
    <w:rsid w:val="008576D3"/>
    <w:rsid w:val="0086055B"/>
    <w:rsid w:val="00865D6C"/>
    <w:rsid w:val="0086660A"/>
    <w:rsid w:val="00866AC3"/>
    <w:rsid w:val="0086746A"/>
    <w:rsid w:val="0087013C"/>
    <w:rsid w:val="00870D10"/>
    <w:rsid w:val="00880B33"/>
    <w:rsid w:val="00882146"/>
    <w:rsid w:val="00883526"/>
    <w:rsid w:val="008876D8"/>
    <w:rsid w:val="00890547"/>
    <w:rsid w:val="008942BA"/>
    <w:rsid w:val="0089445F"/>
    <w:rsid w:val="00895D39"/>
    <w:rsid w:val="00896826"/>
    <w:rsid w:val="008A29FA"/>
    <w:rsid w:val="008B3509"/>
    <w:rsid w:val="008B6654"/>
    <w:rsid w:val="008C2809"/>
    <w:rsid w:val="008C31BD"/>
    <w:rsid w:val="008D2DB8"/>
    <w:rsid w:val="008D4218"/>
    <w:rsid w:val="008D42E5"/>
    <w:rsid w:val="008D73D3"/>
    <w:rsid w:val="008F1B3C"/>
    <w:rsid w:val="009036E9"/>
    <w:rsid w:val="009042A9"/>
    <w:rsid w:val="00904338"/>
    <w:rsid w:val="00913DA9"/>
    <w:rsid w:val="0091619F"/>
    <w:rsid w:val="00917906"/>
    <w:rsid w:val="009227A1"/>
    <w:rsid w:val="00925DB3"/>
    <w:rsid w:val="00934BBD"/>
    <w:rsid w:val="009377C2"/>
    <w:rsid w:val="009433A4"/>
    <w:rsid w:val="00954B9C"/>
    <w:rsid w:val="00955ECD"/>
    <w:rsid w:val="009577AB"/>
    <w:rsid w:val="00960137"/>
    <w:rsid w:val="00962E7E"/>
    <w:rsid w:val="0096314B"/>
    <w:rsid w:val="00965B19"/>
    <w:rsid w:val="0097507A"/>
    <w:rsid w:val="00977F56"/>
    <w:rsid w:val="00980D96"/>
    <w:rsid w:val="009878DB"/>
    <w:rsid w:val="009A3D2A"/>
    <w:rsid w:val="009B0972"/>
    <w:rsid w:val="009B4743"/>
    <w:rsid w:val="009C47C8"/>
    <w:rsid w:val="009C61AC"/>
    <w:rsid w:val="009D5650"/>
    <w:rsid w:val="009E49DF"/>
    <w:rsid w:val="009F12D3"/>
    <w:rsid w:val="009F2C5F"/>
    <w:rsid w:val="009F4858"/>
    <w:rsid w:val="009F500C"/>
    <w:rsid w:val="00A063A7"/>
    <w:rsid w:val="00A06D33"/>
    <w:rsid w:val="00A075E1"/>
    <w:rsid w:val="00A10607"/>
    <w:rsid w:val="00A141C9"/>
    <w:rsid w:val="00A170CB"/>
    <w:rsid w:val="00A22FC3"/>
    <w:rsid w:val="00A266B1"/>
    <w:rsid w:val="00A31D81"/>
    <w:rsid w:val="00A41817"/>
    <w:rsid w:val="00A42C5C"/>
    <w:rsid w:val="00A47874"/>
    <w:rsid w:val="00A51076"/>
    <w:rsid w:val="00A51E57"/>
    <w:rsid w:val="00A54E46"/>
    <w:rsid w:val="00A559C1"/>
    <w:rsid w:val="00A601EA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5697"/>
    <w:rsid w:val="00A76605"/>
    <w:rsid w:val="00A83D18"/>
    <w:rsid w:val="00A84835"/>
    <w:rsid w:val="00A863A2"/>
    <w:rsid w:val="00A96FEE"/>
    <w:rsid w:val="00AA028C"/>
    <w:rsid w:val="00AB411E"/>
    <w:rsid w:val="00AB6E4B"/>
    <w:rsid w:val="00AC0E39"/>
    <w:rsid w:val="00AC45DE"/>
    <w:rsid w:val="00AC6919"/>
    <w:rsid w:val="00AD140D"/>
    <w:rsid w:val="00AD2CC4"/>
    <w:rsid w:val="00AD3CFF"/>
    <w:rsid w:val="00AD4BC0"/>
    <w:rsid w:val="00AE161E"/>
    <w:rsid w:val="00AE2DB9"/>
    <w:rsid w:val="00AE4BD6"/>
    <w:rsid w:val="00AE6C03"/>
    <w:rsid w:val="00AF21EC"/>
    <w:rsid w:val="00B03922"/>
    <w:rsid w:val="00B04300"/>
    <w:rsid w:val="00B118DF"/>
    <w:rsid w:val="00B126E4"/>
    <w:rsid w:val="00B129FE"/>
    <w:rsid w:val="00B13ABB"/>
    <w:rsid w:val="00B16550"/>
    <w:rsid w:val="00B21D82"/>
    <w:rsid w:val="00B27F36"/>
    <w:rsid w:val="00B34FB3"/>
    <w:rsid w:val="00B434B1"/>
    <w:rsid w:val="00B4639B"/>
    <w:rsid w:val="00B4686B"/>
    <w:rsid w:val="00B47C5A"/>
    <w:rsid w:val="00B546F3"/>
    <w:rsid w:val="00B54CCE"/>
    <w:rsid w:val="00B55C73"/>
    <w:rsid w:val="00B60BCA"/>
    <w:rsid w:val="00B6351B"/>
    <w:rsid w:val="00B6452A"/>
    <w:rsid w:val="00B7219E"/>
    <w:rsid w:val="00B80386"/>
    <w:rsid w:val="00B82275"/>
    <w:rsid w:val="00B8269C"/>
    <w:rsid w:val="00B82A93"/>
    <w:rsid w:val="00B92AAA"/>
    <w:rsid w:val="00B949DC"/>
    <w:rsid w:val="00B96610"/>
    <w:rsid w:val="00B97684"/>
    <w:rsid w:val="00B97E8C"/>
    <w:rsid w:val="00BA0235"/>
    <w:rsid w:val="00BA38EA"/>
    <w:rsid w:val="00BA5C75"/>
    <w:rsid w:val="00BA6079"/>
    <w:rsid w:val="00BB1DC8"/>
    <w:rsid w:val="00BB3691"/>
    <w:rsid w:val="00BB5376"/>
    <w:rsid w:val="00BB548A"/>
    <w:rsid w:val="00BB7A6C"/>
    <w:rsid w:val="00BC0725"/>
    <w:rsid w:val="00BC14EF"/>
    <w:rsid w:val="00BC5D0A"/>
    <w:rsid w:val="00BC5F32"/>
    <w:rsid w:val="00BC75AC"/>
    <w:rsid w:val="00BD0D12"/>
    <w:rsid w:val="00BD24FC"/>
    <w:rsid w:val="00BD4874"/>
    <w:rsid w:val="00BE034D"/>
    <w:rsid w:val="00BE0F0A"/>
    <w:rsid w:val="00BE6EBD"/>
    <w:rsid w:val="00BF0E71"/>
    <w:rsid w:val="00C0143E"/>
    <w:rsid w:val="00C03F7B"/>
    <w:rsid w:val="00C134E4"/>
    <w:rsid w:val="00C16B7F"/>
    <w:rsid w:val="00C17805"/>
    <w:rsid w:val="00C22379"/>
    <w:rsid w:val="00C24174"/>
    <w:rsid w:val="00C33701"/>
    <w:rsid w:val="00C40E54"/>
    <w:rsid w:val="00C41899"/>
    <w:rsid w:val="00C44821"/>
    <w:rsid w:val="00C5450D"/>
    <w:rsid w:val="00C5601D"/>
    <w:rsid w:val="00C56536"/>
    <w:rsid w:val="00C57162"/>
    <w:rsid w:val="00C63B59"/>
    <w:rsid w:val="00C64040"/>
    <w:rsid w:val="00C6445B"/>
    <w:rsid w:val="00C70C87"/>
    <w:rsid w:val="00C71909"/>
    <w:rsid w:val="00C825A2"/>
    <w:rsid w:val="00C8307A"/>
    <w:rsid w:val="00C8325C"/>
    <w:rsid w:val="00C90D9E"/>
    <w:rsid w:val="00C95591"/>
    <w:rsid w:val="00CA46B4"/>
    <w:rsid w:val="00CA5ADE"/>
    <w:rsid w:val="00CA7181"/>
    <w:rsid w:val="00CB3064"/>
    <w:rsid w:val="00CB6B7F"/>
    <w:rsid w:val="00CB7F2B"/>
    <w:rsid w:val="00CC235D"/>
    <w:rsid w:val="00CC254E"/>
    <w:rsid w:val="00CC6094"/>
    <w:rsid w:val="00CC72D9"/>
    <w:rsid w:val="00CD232C"/>
    <w:rsid w:val="00CD4117"/>
    <w:rsid w:val="00CE08FF"/>
    <w:rsid w:val="00CE31AA"/>
    <w:rsid w:val="00CE324B"/>
    <w:rsid w:val="00CE433B"/>
    <w:rsid w:val="00CE798B"/>
    <w:rsid w:val="00D020CF"/>
    <w:rsid w:val="00D0461F"/>
    <w:rsid w:val="00D075DE"/>
    <w:rsid w:val="00D2132B"/>
    <w:rsid w:val="00D2276A"/>
    <w:rsid w:val="00D23717"/>
    <w:rsid w:val="00D24205"/>
    <w:rsid w:val="00D24CC9"/>
    <w:rsid w:val="00D312C9"/>
    <w:rsid w:val="00D400A6"/>
    <w:rsid w:val="00D416AE"/>
    <w:rsid w:val="00D4235E"/>
    <w:rsid w:val="00D426B2"/>
    <w:rsid w:val="00D46C1C"/>
    <w:rsid w:val="00D475D0"/>
    <w:rsid w:val="00D54681"/>
    <w:rsid w:val="00D57CAF"/>
    <w:rsid w:val="00D61586"/>
    <w:rsid w:val="00D641CB"/>
    <w:rsid w:val="00D6548A"/>
    <w:rsid w:val="00D65A09"/>
    <w:rsid w:val="00D67077"/>
    <w:rsid w:val="00D769F7"/>
    <w:rsid w:val="00D76B8E"/>
    <w:rsid w:val="00D86F3E"/>
    <w:rsid w:val="00D915C8"/>
    <w:rsid w:val="00D968D5"/>
    <w:rsid w:val="00DA202E"/>
    <w:rsid w:val="00DA3306"/>
    <w:rsid w:val="00DB140D"/>
    <w:rsid w:val="00DB3F48"/>
    <w:rsid w:val="00DB6CDE"/>
    <w:rsid w:val="00DB783B"/>
    <w:rsid w:val="00DC139B"/>
    <w:rsid w:val="00DC399E"/>
    <w:rsid w:val="00DC510C"/>
    <w:rsid w:val="00DC5401"/>
    <w:rsid w:val="00DD091E"/>
    <w:rsid w:val="00DD23F3"/>
    <w:rsid w:val="00DD2D5B"/>
    <w:rsid w:val="00DD5714"/>
    <w:rsid w:val="00DD5A9C"/>
    <w:rsid w:val="00DE0E97"/>
    <w:rsid w:val="00DE4B8A"/>
    <w:rsid w:val="00DF15B1"/>
    <w:rsid w:val="00DF1BF8"/>
    <w:rsid w:val="00DF4A4B"/>
    <w:rsid w:val="00DF7911"/>
    <w:rsid w:val="00E01F4C"/>
    <w:rsid w:val="00E0392E"/>
    <w:rsid w:val="00E03D39"/>
    <w:rsid w:val="00E1089C"/>
    <w:rsid w:val="00E12AE6"/>
    <w:rsid w:val="00E12BEE"/>
    <w:rsid w:val="00E145C6"/>
    <w:rsid w:val="00E21B2E"/>
    <w:rsid w:val="00E231A8"/>
    <w:rsid w:val="00E3105C"/>
    <w:rsid w:val="00E33D71"/>
    <w:rsid w:val="00E36CE7"/>
    <w:rsid w:val="00E42300"/>
    <w:rsid w:val="00E61222"/>
    <w:rsid w:val="00E6238E"/>
    <w:rsid w:val="00E668E2"/>
    <w:rsid w:val="00E754EC"/>
    <w:rsid w:val="00E84BDE"/>
    <w:rsid w:val="00E91D7E"/>
    <w:rsid w:val="00E92A06"/>
    <w:rsid w:val="00E97209"/>
    <w:rsid w:val="00EA1CD4"/>
    <w:rsid w:val="00EA40DF"/>
    <w:rsid w:val="00EB0BB4"/>
    <w:rsid w:val="00EB6BA3"/>
    <w:rsid w:val="00EB6C86"/>
    <w:rsid w:val="00EB707E"/>
    <w:rsid w:val="00EC66DF"/>
    <w:rsid w:val="00ED421A"/>
    <w:rsid w:val="00ED6ED9"/>
    <w:rsid w:val="00EE51F9"/>
    <w:rsid w:val="00EE5215"/>
    <w:rsid w:val="00EF06EC"/>
    <w:rsid w:val="00EF31F0"/>
    <w:rsid w:val="00F0088B"/>
    <w:rsid w:val="00F02536"/>
    <w:rsid w:val="00F070EF"/>
    <w:rsid w:val="00F07C77"/>
    <w:rsid w:val="00F177BC"/>
    <w:rsid w:val="00F20ACE"/>
    <w:rsid w:val="00F23D71"/>
    <w:rsid w:val="00F243B2"/>
    <w:rsid w:val="00F25F6B"/>
    <w:rsid w:val="00F369F9"/>
    <w:rsid w:val="00F37E40"/>
    <w:rsid w:val="00F6202D"/>
    <w:rsid w:val="00F63128"/>
    <w:rsid w:val="00F635DA"/>
    <w:rsid w:val="00F66A3C"/>
    <w:rsid w:val="00F836B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47B"/>
    <w:rsid w:val="00FC1BC2"/>
    <w:rsid w:val="00FC2412"/>
    <w:rsid w:val="00FC2985"/>
    <w:rsid w:val="00FC5A73"/>
    <w:rsid w:val="00FD3D99"/>
    <w:rsid w:val="00FD6B37"/>
    <w:rsid w:val="00FE6983"/>
    <w:rsid w:val="00FF02A6"/>
    <w:rsid w:val="00FF22C2"/>
    <w:rsid w:val="00FF239C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A2CFF"/>
    <w:pPr>
      <w:jc w:val="center"/>
    </w:pPr>
    <w:rPr>
      <w:spacing w:val="6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A2CFF"/>
    <w:rPr>
      <w:rFonts w:ascii="Times New Roman" w:hAnsi="Times New Roman" w:cs="Times New Roman"/>
      <w:spacing w:val="6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B682E"/>
    <w:pPr>
      <w:ind w:left="720"/>
    </w:pPr>
  </w:style>
  <w:style w:type="paragraph" w:styleId="a6">
    <w:name w:val="Body Text Indent"/>
    <w:basedOn w:val="a"/>
    <w:link w:val="a7"/>
    <w:uiPriority w:val="99"/>
    <w:rsid w:val="004C3AC3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C3AC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8C31BD"/>
    <w:rPr>
      <w:color w:val="0000FF"/>
      <w:u w:val="single"/>
    </w:rPr>
  </w:style>
  <w:style w:type="paragraph" w:customStyle="1" w:styleId="ConsPlusTitle">
    <w:name w:val="ConsPlusTitle"/>
    <w:uiPriority w:val="99"/>
    <w:rsid w:val="00FC14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semiHidden/>
    <w:unhideWhenUsed/>
    <w:rsid w:val="00461F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1FFB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461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1FF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umkan.bur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elesun@ya&#1085;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urumkan.burne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2012-10-31T07:56:00Z</cp:lastPrinted>
  <dcterms:created xsi:type="dcterms:W3CDTF">2012-10-30T10:37:00Z</dcterms:created>
  <dcterms:modified xsi:type="dcterms:W3CDTF">2016-05-24T07:51:00Z</dcterms:modified>
</cp:coreProperties>
</file>