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3084" w14:textId="77777777" w:rsidR="00057951" w:rsidRDefault="00057951" w:rsidP="00057951">
      <w:pPr>
        <w:pStyle w:val="a3"/>
        <w:spacing w:before="150" w:beforeAutospacing="0" w:after="150" w:afterAutospacing="0"/>
        <w:rPr>
          <w:rFonts w:ascii="Arial" w:hAnsi="Arial" w:cs="Arial"/>
          <w:color w:val="777777"/>
          <w:sz w:val="18"/>
          <w:szCs w:val="18"/>
        </w:rPr>
      </w:pPr>
    </w:p>
    <w:p w14:paraId="6AF029C4" w14:textId="71035A8F" w:rsidR="00057951" w:rsidRDefault="00057951" w:rsidP="00B16485">
      <w:pPr>
        <w:pStyle w:val="a3"/>
        <w:spacing w:before="0" w:beforeAutospacing="0" w:after="0" w:afterAutospacing="0"/>
        <w:jc w:val="center"/>
        <w:rPr>
          <w:b/>
          <w:bCs/>
          <w:color w:val="000000" w:themeColor="text1"/>
          <w:sz w:val="28"/>
          <w:szCs w:val="28"/>
        </w:rPr>
      </w:pPr>
      <w:r w:rsidRPr="00B16485">
        <w:rPr>
          <w:b/>
          <w:bCs/>
          <w:color w:val="000000" w:themeColor="text1"/>
          <w:sz w:val="28"/>
          <w:szCs w:val="28"/>
        </w:rPr>
        <w:t>О проблеме ложных вызовов на пожар</w:t>
      </w:r>
      <w:r w:rsidR="00AA529C">
        <w:rPr>
          <w:b/>
          <w:bCs/>
          <w:color w:val="000000" w:themeColor="text1"/>
          <w:sz w:val="28"/>
          <w:szCs w:val="28"/>
        </w:rPr>
        <w:t>!</w:t>
      </w:r>
    </w:p>
    <w:p w14:paraId="52FE7413" w14:textId="77777777" w:rsidR="00B16485" w:rsidRDefault="00B16485" w:rsidP="00B16485">
      <w:pPr>
        <w:pStyle w:val="a3"/>
        <w:spacing w:before="0" w:beforeAutospacing="0" w:after="0" w:afterAutospacing="0"/>
        <w:jc w:val="center"/>
        <w:rPr>
          <w:b/>
          <w:bCs/>
          <w:color w:val="000000" w:themeColor="text1"/>
          <w:sz w:val="28"/>
          <w:szCs w:val="28"/>
        </w:rPr>
      </w:pPr>
    </w:p>
    <w:p w14:paraId="1A7F4109" w14:textId="77777777" w:rsidR="00057951" w:rsidRDefault="00057951" w:rsidP="00B16485">
      <w:pPr>
        <w:pStyle w:val="a3"/>
        <w:spacing w:before="0" w:beforeAutospacing="0" w:after="0" w:afterAutospacing="0" w:line="276" w:lineRule="auto"/>
        <w:ind w:firstLine="708"/>
        <w:jc w:val="both"/>
        <w:rPr>
          <w:color w:val="000000" w:themeColor="text1"/>
          <w:sz w:val="28"/>
          <w:szCs w:val="28"/>
        </w:rPr>
      </w:pPr>
      <w:r w:rsidRPr="00057951">
        <w:rPr>
          <w:color w:val="000000" w:themeColor="text1"/>
          <w:sz w:val="28"/>
          <w:szCs w:val="28"/>
        </w:rPr>
        <w:t>Телефон вызова спасателей и пожарных для принятия экстренных мер по спасению людей и имущества, это первый и самый важный телефон, который должен знать каждый человек. Вовремя набрав телефон «101» вы можете спасти свою жизнь, жизнь ваших родных и близких.</w:t>
      </w:r>
    </w:p>
    <w:p w14:paraId="1EEEC16D" w14:textId="17FB6E4A" w:rsidR="00057951" w:rsidRDefault="00057951" w:rsidP="00B16485">
      <w:pPr>
        <w:pStyle w:val="a3"/>
        <w:spacing w:before="150" w:beforeAutospacing="0" w:after="0" w:afterAutospacing="0" w:line="276" w:lineRule="auto"/>
        <w:ind w:firstLine="708"/>
        <w:jc w:val="both"/>
        <w:rPr>
          <w:color w:val="000000" w:themeColor="text1"/>
          <w:sz w:val="28"/>
          <w:szCs w:val="28"/>
        </w:rPr>
      </w:pPr>
      <w:r w:rsidRPr="00057951">
        <w:rPr>
          <w:color w:val="000000" w:themeColor="text1"/>
          <w:sz w:val="28"/>
          <w:szCs w:val="28"/>
        </w:rPr>
        <w:t xml:space="preserve">Очень часто ложные вызовы пожарных происходят в случаях, когда человек принимает за пожар дым от огневых работ, пригоревшей пищи, разжигаемых костров или водяной пар, кажущийся на расстоянии задымлением. Пожарные оперативно приезжают на место вызова и только прибыв туда, устанавливают, что фактически вызов был ложный. Но, в любом случае, лучше всегда вовремя позвонить в пожарную охрану, чем упустить время и позволить даже небольшому реальному возгоранию превратиться в пламя, уничтожающее всё на своём пути. А вот умышленные «ложные» вызовы (20-25% от числа всех «ложных») совершают, как правило, дети, люди с расстройством психики, а также граждане совершающие «ложные» вызовы из хулиганских побуждений, часто находящиеся в состоянии опьянения. За заведомо ложный вызов специализированных служб полагается административная или уголовная ответственность. Вызвав полицию, скорую помощь или пожарно-спасательные подразделения не основываясь на существенных причинах, человек, если ему исполнилось шестнадцать лет, выплачивает штраф. Если же он не достиг шестнадцатилетнего рубежа, дело передается в комиссию по делам несовершеннолетних, а вся административная ответственность налагается на его родителей. Ответственность за данные действия предусматривает статья 19.13 КоАП РФ: «Заведомо ложный вызов пожарной охраны, полиции, скорой медицинской помощи или иных специализированных служб - влечет наложение административного штрафа в размере от 1000-1500 рублей». Уголовном кодексом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соответствии со статьей 207 УК РФ наказывается штрафом в размере до 200 тысяч рублей, обязательными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 Современные технические средства помогают без труда вычислить телефонных хулиганов и привлечь их к </w:t>
      </w:r>
      <w:r w:rsidRPr="00057951">
        <w:rPr>
          <w:color w:val="000000" w:themeColor="text1"/>
          <w:sz w:val="28"/>
          <w:szCs w:val="28"/>
        </w:rPr>
        <w:lastRenderedPageBreak/>
        <w:t>наказанию. Цена ложного вызова измеряется не только в денежном эквиваленте. В первую очередь за каждым вызовом сотрудников пожарной охраны стоит возможность спасения человеческой жизни или имущества. Помните - всегда есть шанс, что огненная стихия может коснуться и вас лично</w:t>
      </w:r>
      <w:r w:rsidR="00B16485">
        <w:rPr>
          <w:color w:val="000000" w:themeColor="text1"/>
          <w:sz w:val="28"/>
          <w:szCs w:val="28"/>
        </w:rPr>
        <w:t>!</w:t>
      </w:r>
    </w:p>
    <w:p w14:paraId="1009BE31" w14:textId="77777777" w:rsidR="00B16485" w:rsidRDefault="00B16485" w:rsidP="00B16485">
      <w:pPr>
        <w:pStyle w:val="a3"/>
        <w:spacing w:before="0" w:beforeAutospacing="0" w:after="0" w:afterAutospacing="0" w:line="276" w:lineRule="auto"/>
        <w:jc w:val="both"/>
        <w:rPr>
          <w:color w:val="000000" w:themeColor="text1"/>
          <w:sz w:val="28"/>
          <w:szCs w:val="28"/>
        </w:rPr>
      </w:pPr>
    </w:p>
    <w:p w14:paraId="73DE2197" w14:textId="4378E583" w:rsidR="00B16485" w:rsidRPr="00B16485" w:rsidRDefault="00B16485" w:rsidP="00B16485">
      <w:pPr>
        <w:pStyle w:val="a3"/>
        <w:spacing w:before="0" w:beforeAutospacing="0" w:after="0" w:afterAutospacing="0" w:line="276" w:lineRule="auto"/>
        <w:jc w:val="both"/>
        <w:rPr>
          <w:b/>
          <w:bCs/>
          <w:color w:val="000000" w:themeColor="text1"/>
          <w:sz w:val="28"/>
          <w:szCs w:val="28"/>
        </w:rPr>
      </w:pPr>
      <w:r w:rsidRPr="00B16485">
        <w:rPr>
          <w:b/>
          <w:bCs/>
          <w:color w:val="000000" w:themeColor="text1"/>
          <w:sz w:val="28"/>
          <w:szCs w:val="28"/>
        </w:rPr>
        <w:t xml:space="preserve">Инструктор противопожарной </w:t>
      </w:r>
      <w:r w:rsidRPr="00B16485">
        <w:rPr>
          <w:b/>
          <w:bCs/>
          <w:color w:val="000000" w:themeColor="text1"/>
          <w:sz w:val="28"/>
          <w:szCs w:val="28"/>
        </w:rPr>
        <w:t>профилактики</w:t>
      </w:r>
    </w:p>
    <w:p w14:paraId="1E892498" w14:textId="6B4395F2" w:rsidR="00B16485" w:rsidRPr="00B16485" w:rsidRDefault="00B16485" w:rsidP="00B16485">
      <w:pPr>
        <w:pStyle w:val="a3"/>
        <w:spacing w:before="0" w:beforeAutospacing="0" w:after="0" w:afterAutospacing="0" w:line="276" w:lineRule="auto"/>
        <w:jc w:val="both"/>
        <w:rPr>
          <w:b/>
          <w:bCs/>
          <w:color w:val="000000" w:themeColor="text1"/>
          <w:sz w:val="28"/>
          <w:szCs w:val="28"/>
        </w:rPr>
      </w:pPr>
      <w:r w:rsidRPr="00B16485">
        <w:rPr>
          <w:b/>
          <w:bCs/>
          <w:color w:val="000000" w:themeColor="text1"/>
          <w:sz w:val="28"/>
          <w:szCs w:val="28"/>
        </w:rPr>
        <w:t>18-го Курумканского отряда ГПС РБ Ж.Х.</w:t>
      </w:r>
      <w:r>
        <w:rPr>
          <w:b/>
          <w:bCs/>
          <w:color w:val="000000" w:themeColor="text1"/>
          <w:sz w:val="28"/>
          <w:szCs w:val="28"/>
        </w:rPr>
        <w:t xml:space="preserve"> </w:t>
      </w:r>
      <w:r w:rsidRPr="00B16485">
        <w:rPr>
          <w:b/>
          <w:bCs/>
          <w:color w:val="000000" w:themeColor="text1"/>
          <w:sz w:val="28"/>
          <w:szCs w:val="28"/>
        </w:rPr>
        <w:t>Эрдыниева</w:t>
      </w:r>
    </w:p>
    <w:p w14:paraId="487F2D31" w14:textId="77777777" w:rsidR="00481798" w:rsidRPr="00057951" w:rsidRDefault="00AA529C" w:rsidP="00B16485">
      <w:pPr>
        <w:jc w:val="both"/>
        <w:rPr>
          <w:rFonts w:ascii="Times New Roman" w:hAnsi="Times New Roman" w:cs="Times New Roman"/>
          <w:color w:val="000000" w:themeColor="text1"/>
          <w:sz w:val="28"/>
          <w:szCs w:val="28"/>
        </w:rPr>
      </w:pPr>
    </w:p>
    <w:sectPr w:rsidR="00481798" w:rsidRPr="00057951" w:rsidSect="00B1648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7951"/>
    <w:rsid w:val="00057951"/>
    <w:rsid w:val="00104A1F"/>
    <w:rsid w:val="002E7104"/>
    <w:rsid w:val="00AA529C"/>
    <w:rsid w:val="00B16485"/>
    <w:rsid w:val="00B3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C467"/>
  <w15:docId w15:val="{755EF4B8-8A12-44E7-9797-6CAE5E1C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1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9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420</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ОГПС-18</dc:creator>
  <cp:lastModifiedBy>1</cp:lastModifiedBy>
  <cp:revision>2</cp:revision>
  <dcterms:created xsi:type="dcterms:W3CDTF">2018-01-25T06:34:00Z</dcterms:created>
  <dcterms:modified xsi:type="dcterms:W3CDTF">2021-11-23T05:41:00Z</dcterms:modified>
</cp:coreProperties>
</file>