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97" w:rsidRDefault="00B02C71" w:rsidP="00597197">
      <w:pPr>
        <w:spacing w:line="580" w:lineRule="exact"/>
        <w:jc w:val="both"/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5D562046" wp14:editId="4C210787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197" w:rsidRPr="00597197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Результаты цифровой переписи откроют новые возможности для бизнеса</w:t>
      </w:r>
    </w:p>
    <w:p w:rsidR="0048449C" w:rsidRDefault="00D35BFF" w:rsidP="00684933">
      <w:pPr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 w:rsidRPr="00D35BFF">
        <w:rPr>
          <w:rFonts w:ascii="Arial" w:eastAsia="Calibri" w:hAnsi="Arial" w:cs="Arial"/>
          <w:b/>
          <w:color w:val="767171"/>
          <w:sz w:val="32"/>
          <w:szCs w:val="32"/>
        </w:rPr>
        <w:t xml:space="preserve">Цифровые технологии Росстата позволят всем желающим получить наглядную информацию </w:t>
      </w:r>
      <w:r w:rsidR="00684933">
        <w:rPr>
          <w:rFonts w:ascii="Arial" w:eastAsia="Calibri" w:hAnsi="Arial" w:cs="Arial"/>
          <w:b/>
          <w:color w:val="767171"/>
          <w:sz w:val="32"/>
          <w:szCs w:val="32"/>
        </w:rPr>
        <w:t>о населении</w:t>
      </w: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</w:p>
    <w:p w:rsidR="00A9464B" w:rsidRDefault="00A9464B" w:rsidP="00D35BFF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Данные о составе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населения на определенных территориях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интересны крупному и малому бизнесу. </w:t>
      </w:r>
      <w:r w:rsidRPr="00D35BF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597197">
        <w:rPr>
          <w:rFonts w:ascii="Arial" w:eastAsia="Calibri" w:hAnsi="Arial" w:cs="Arial"/>
          <w:color w:val="525252"/>
          <w:sz w:val="24"/>
          <w:szCs w:val="24"/>
        </w:rPr>
        <w:t xml:space="preserve">Сейчас коммерсанты выкладывают большие деньги за </w:t>
      </w:r>
      <w:r>
        <w:rPr>
          <w:rFonts w:ascii="Arial" w:eastAsia="Calibri" w:hAnsi="Arial" w:cs="Arial"/>
          <w:color w:val="525252"/>
          <w:sz w:val="24"/>
          <w:szCs w:val="24"/>
        </w:rPr>
        <w:t>исследования, с помощью которых можно понять, кто его потребитель и, где он находится.</w:t>
      </w:r>
    </w:p>
    <w:p w:rsidR="006007C2" w:rsidRDefault="00D35BFF" w:rsidP="00D35BFF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97197">
        <w:rPr>
          <w:rFonts w:ascii="Arial" w:eastAsia="Calibri" w:hAnsi="Arial" w:cs="Arial"/>
          <w:color w:val="525252"/>
          <w:sz w:val="24"/>
          <w:szCs w:val="24"/>
        </w:rPr>
        <w:t>После систематизации данных и подведения окончательных итогов переписи</w:t>
      </w:r>
      <w:r w:rsidR="00F949C0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Pr="00597197">
        <w:rPr>
          <w:rFonts w:ascii="Arial" w:eastAsia="Calibri" w:hAnsi="Arial" w:cs="Arial"/>
          <w:color w:val="525252"/>
          <w:sz w:val="24"/>
          <w:szCs w:val="24"/>
        </w:rPr>
        <w:t xml:space="preserve"> полная обезличенная статистическая информация обо всех регионах, городах и поселениях станет доступна не только госорганам, но и каждому жителю России. Публичная работа с данными будет организована на базе BI-платформы. Каждый пользователь сможет создавать свои уникальные запросы по любому населенному пункту, региону и всей стране в целом. По итогам запроса он оперативно получит точную статистическую информацию в </w:t>
      </w:r>
      <w:proofErr w:type="gramStart"/>
      <w:r w:rsidRPr="00597197">
        <w:rPr>
          <w:rFonts w:ascii="Arial" w:eastAsia="Calibri" w:hAnsi="Arial" w:cs="Arial"/>
          <w:color w:val="525252"/>
          <w:sz w:val="24"/>
          <w:szCs w:val="24"/>
        </w:rPr>
        <w:t>цифровом</w:t>
      </w:r>
      <w:proofErr w:type="gramEnd"/>
      <w:r w:rsidRPr="00597197">
        <w:rPr>
          <w:rFonts w:ascii="Arial" w:eastAsia="Calibri" w:hAnsi="Arial" w:cs="Arial"/>
          <w:color w:val="525252"/>
          <w:sz w:val="24"/>
          <w:szCs w:val="24"/>
        </w:rPr>
        <w:t>, графическом и картографическом вариантах.</w:t>
      </w:r>
      <w:r w:rsidR="006007C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6007C2" w:rsidRDefault="006007C2" w:rsidP="00D35BFF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Свободный доступ ко всему массиву данных о населении, позволит предпринимателям более грамотно выстраивать маркетинговые стратегии, тем самым откроют новые возможности для бизнеса</w:t>
      </w:r>
      <w:r w:rsidR="00F949C0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A410D5" w:rsidRPr="00903273" w:rsidRDefault="00903273" w:rsidP="00597197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t>Госуслуг</w:t>
      </w:r>
      <w:proofErr w:type="spellEnd"/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A410D5" w:rsidRDefault="00A410D5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BB70E3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606F06" w:rsidRPr="006639A4" w:rsidRDefault="00BB70E3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  <w:bookmarkStart w:id="0" w:name="_GoBack"/>
      <w:bookmarkEnd w:id="0"/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E3" w:rsidRDefault="00BB70E3">
      <w:pPr>
        <w:spacing w:after="0" w:line="240" w:lineRule="auto"/>
      </w:pPr>
      <w:r>
        <w:separator/>
      </w:r>
    </w:p>
  </w:endnote>
  <w:endnote w:type="continuationSeparator" w:id="0">
    <w:p w:rsidR="00BB70E3" w:rsidRDefault="00BB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F949C0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E3" w:rsidRDefault="00BB70E3">
      <w:pPr>
        <w:spacing w:after="0" w:line="240" w:lineRule="auto"/>
      </w:pPr>
      <w:r>
        <w:separator/>
      </w:r>
    </w:p>
  </w:footnote>
  <w:footnote w:type="continuationSeparator" w:id="0">
    <w:p w:rsidR="00BB70E3" w:rsidRDefault="00BB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02120"/>
    <w:rsid w:val="000137A9"/>
    <w:rsid w:val="000211DB"/>
    <w:rsid w:val="00040C4C"/>
    <w:rsid w:val="00047E66"/>
    <w:rsid w:val="00057CA3"/>
    <w:rsid w:val="00083BEB"/>
    <w:rsid w:val="000D67FD"/>
    <w:rsid w:val="00141C7F"/>
    <w:rsid w:val="00142E3D"/>
    <w:rsid w:val="001529EB"/>
    <w:rsid w:val="00174378"/>
    <w:rsid w:val="00175DC7"/>
    <w:rsid w:val="00195FC7"/>
    <w:rsid w:val="001A1068"/>
    <w:rsid w:val="001C60B9"/>
    <w:rsid w:val="001D7B17"/>
    <w:rsid w:val="002522D6"/>
    <w:rsid w:val="00253D07"/>
    <w:rsid w:val="00257D72"/>
    <w:rsid w:val="00260D58"/>
    <w:rsid w:val="0026569D"/>
    <w:rsid w:val="002856EC"/>
    <w:rsid w:val="002A4D1F"/>
    <w:rsid w:val="002C1789"/>
    <w:rsid w:val="002D7F02"/>
    <w:rsid w:val="002F4DC8"/>
    <w:rsid w:val="003126D6"/>
    <w:rsid w:val="003169F7"/>
    <w:rsid w:val="00322FCE"/>
    <w:rsid w:val="00330EF4"/>
    <w:rsid w:val="003372E8"/>
    <w:rsid w:val="00340033"/>
    <w:rsid w:val="00343E78"/>
    <w:rsid w:val="0035017D"/>
    <w:rsid w:val="0037526F"/>
    <w:rsid w:val="00396292"/>
    <w:rsid w:val="003A1812"/>
    <w:rsid w:val="003A46B0"/>
    <w:rsid w:val="003B274E"/>
    <w:rsid w:val="003D0828"/>
    <w:rsid w:val="003E2011"/>
    <w:rsid w:val="003E5222"/>
    <w:rsid w:val="003E6FE9"/>
    <w:rsid w:val="0040676E"/>
    <w:rsid w:val="00416D69"/>
    <w:rsid w:val="00423CBB"/>
    <w:rsid w:val="0042409C"/>
    <w:rsid w:val="0043275F"/>
    <w:rsid w:val="00460880"/>
    <w:rsid w:val="0048449C"/>
    <w:rsid w:val="00491B72"/>
    <w:rsid w:val="0049580D"/>
    <w:rsid w:val="004A00AA"/>
    <w:rsid w:val="004C0527"/>
    <w:rsid w:val="004F5CCF"/>
    <w:rsid w:val="004F6828"/>
    <w:rsid w:val="0052150C"/>
    <w:rsid w:val="00527380"/>
    <w:rsid w:val="00556209"/>
    <w:rsid w:val="00557233"/>
    <w:rsid w:val="00557667"/>
    <w:rsid w:val="0055781A"/>
    <w:rsid w:val="005752B4"/>
    <w:rsid w:val="00583616"/>
    <w:rsid w:val="00597197"/>
    <w:rsid w:val="005A289B"/>
    <w:rsid w:val="005C321C"/>
    <w:rsid w:val="005C5D20"/>
    <w:rsid w:val="005E51AB"/>
    <w:rsid w:val="005F2707"/>
    <w:rsid w:val="005F42BC"/>
    <w:rsid w:val="006007C2"/>
    <w:rsid w:val="00606F06"/>
    <w:rsid w:val="00622DB9"/>
    <w:rsid w:val="00652833"/>
    <w:rsid w:val="006639A4"/>
    <w:rsid w:val="00684933"/>
    <w:rsid w:val="006B4F27"/>
    <w:rsid w:val="006C1958"/>
    <w:rsid w:val="006D3E7C"/>
    <w:rsid w:val="006D470C"/>
    <w:rsid w:val="00703BC8"/>
    <w:rsid w:val="00716AFE"/>
    <w:rsid w:val="0074196B"/>
    <w:rsid w:val="00762945"/>
    <w:rsid w:val="00776409"/>
    <w:rsid w:val="007A22E2"/>
    <w:rsid w:val="007A40E2"/>
    <w:rsid w:val="007A7994"/>
    <w:rsid w:val="007A7B9D"/>
    <w:rsid w:val="007B2432"/>
    <w:rsid w:val="007D6588"/>
    <w:rsid w:val="007E0578"/>
    <w:rsid w:val="007E1F97"/>
    <w:rsid w:val="007E442C"/>
    <w:rsid w:val="007E7875"/>
    <w:rsid w:val="008034C0"/>
    <w:rsid w:val="00814CCC"/>
    <w:rsid w:val="0083331D"/>
    <w:rsid w:val="00862333"/>
    <w:rsid w:val="00863D05"/>
    <w:rsid w:val="00866E07"/>
    <w:rsid w:val="0087688D"/>
    <w:rsid w:val="008852EC"/>
    <w:rsid w:val="008A3751"/>
    <w:rsid w:val="008A3CBE"/>
    <w:rsid w:val="008B1F2A"/>
    <w:rsid w:val="008D1048"/>
    <w:rsid w:val="008E29DF"/>
    <w:rsid w:val="008F1C02"/>
    <w:rsid w:val="008F2BE3"/>
    <w:rsid w:val="008F37E4"/>
    <w:rsid w:val="00903273"/>
    <w:rsid w:val="00907AD3"/>
    <w:rsid w:val="00923A52"/>
    <w:rsid w:val="00943AA2"/>
    <w:rsid w:val="00952F3D"/>
    <w:rsid w:val="009653C7"/>
    <w:rsid w:val="00975152"/>
    <w:rsid w:val="009D464B"/>
    <w:rsid w:val="00A14C68"/>
    <w:rsid w:val="00A1703C"/>
    <w:rsid w:val="00A2137D"/>
    <w:rsid w:val="00A3420F"/>
    <w:rsid w:val="00A3720F"/>
    <w:rsid w:val="00A410D5"/>
    <w:rsid w:val="00A41F5B"/>
    <w:rsid w:val="00A57F4E"/>
    <w:rsid w:val="00A7242B"/>
    <w:rsid w:val="00A82648"/>
    <w:rsid w:val="00A83FAF"/>
    <w:rsid w:val="00A9464B"/>
    <w:rsid w:val="00AE519F"/>
    <w:rsid w:val="00AF480B"/>
    <w:rsid w:val="00B02C71"/>
    <w:rsid w:val="00B210EE"/>
    <w:rsid w:val="00B301AC"/>
    <w:rsid w:val="00B355DB"/>
    <w:rsid w:val="00B3654E"/>
    <w:rsid w:val="00B50B76"/>
    <w:rsid w:val="00B54163"/>
    <w:rsid w:val="00B613F7"/>
    <w:rsid w:val="00B802EB"/>
    <w:rsid w:val="00B82BA0"/>
    <w:rsid w:val="00BB3BE4"/>
    <w:rsid w:val="00BB70E3"/>
    <w:rsid w:val="00BC102E"/>
    <w:rsid w:val="00BF79A9"/>
    <w:rsid w:val="00C037D1"/>
    <w:rsid w:val="00C24072"/>
    <w:rsid w:val="00C2577D"/>
    <w:rsid w:val="00C257AD"/>
    <w:rsid w:val="00C35DAA"/>
    <w:rsid w:val="00C442E1"/>
    <w:rsid w:val="00C86D87"/>
    <w:rsid w:val="00CA7089"/>
    <w:rsid w:val="00CB48E7"/>
    <w:rsid w:val="00CC255B"/>
    <w:rsid w:val="00CF0735"/>
    <w:rsid w:val="00CF5DFB"/>
    <w:rsid w:val="00D1118E"/>
    <w:rsid w:val="00D1199E"/>
    <w:rsid w:val="00D11DCC"/>
    <w:rsid w:val="00D124C0"/>
    <w:rsid w:val="00D35BFF"/>
    <w:rsid w:val="00D35D9F"/>
    <w:rsid w:val="00D9580E"/>
    <w:rsid w:val="00DC19B6"/>
    <w:rsid w:val="00DC2FB8"/>
    <w:rsid w:val="00DF1D98"/>
    <w:rsid w:val="00E2750D"/>
    <w:rsid w:val="00E446DC"/>
    <w:rsid w:val="00E81038"/>
    <w:rsid w:val="00EC75E2"/>
    <w:rsid w:val="00ED420E"/>
    <w:rsid w:val="00EE070B"/>
    <w:rsid w:val="00EF77E2"/>
    <w:rsid w:val="00F02D3D"/>
    <w:rsid w:val="00F11F4F"/>
    <w:rsid w:val="00F30027"/>
    <w:rsid w:val="00F445B8"/>
    <w:rsid w:val="00F60239"/>
    <w:rsid w:val="00F66371"/>
    <w:rsid w:val="00F91796"/>
    <w:rsid w:val="00F949C0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4918-12BE-4DA2-822D-B910207B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8</cp:revision>
  <cp:lastPrinted>2021-03-10T03:23:00Z</cp:lastPrinted>
  <dcterms:created xsi:type="dcterms:W3CDTF">2021-02-01T05:52:00Z</dcterms:created>
  <dcterms:modified xsi:type="dcterms:W3CDTF">2021-03-16T03:29:00Z</dcterms:modified>
</cp:coreProperties>
</file>